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E6" w:rsidRPr="0032643D" w:rsidRDefault="00450FE6" w:rsidP="00450FE6">
      <w:pPr>
        <w:pStyle w:val="Title"/>
        <w:rPr>
          <w:rFonts w:cs="Arial"/>
          <w:szCs w:val="36"/>
        </w:rPr>
      </w:pPr>
      <w:bookmarkStart w:id="0" w:name="_GoBack"/>
      <w:bookmarkEnd w:id="0"/>
      <w:r w:rsidRPr="0032643D">
        <w:rPr>
          <w:rFonts w:cs="Arial"/>
          <w:szCs w:val="36"/>
        </w:rPr>
        <w:t>Department of Veterans Affairs</w:t>
      </w:r>
    </w:p>
    <w:p w:rsidR="00450FE6" w:rsidRDefault="00450FE6" w:rsidP="00450FE6">
      <w:pPr>
        <w:pStyle w:val="Title2"/>
      </w:pPr>
    </w:p>
    <w:p w:rsidR="00450FE6" w:rsidRPr="0032643D" w:rsidRDefault="00450FE6" w:rsidP="00450FE6">
      <w:pPr>
        <w:pStyle w:val="Title"/>
        <w:rPr>
          <w:rFonts w:cs="Arial"/>
          <w:sz w:val="28"/>
          <w:szCs w:val="28"/>
        </w:rPr>
      </w:pPr>
      <w:r w:rsidRPr="0032643D">
        <w:rPr>
          <w:rFonts w:cs="Arial"/>
          <w:sz w:val="28"/>
          <w:szCs w:val="28"/>
        </w:rPr>
        <w:t>Record of Notification</w:t>
      </w:r>
    </w:p>
    <w:p w:rsidR="00450FE6" w:rsidRDefault="00450FE6" w:rsidP="00450FE6">
      <w:pPr>
        <w:pStyle w:val="Title2"/>
      </w:pPr>
    </w:p>
    <w:p w:rsidR="00450FE6" w:rsidRDefault="00450FE6" w:rsidP="00450FE6">
      <w:pPr>
        <w:pStyle w:val="Title2"/>
      </w:pPr>
    </w:p>
    <w:p w:rsidR="00450FE6" w:rsidRDefault="003F4E68" w:rsidP="00450FE6">
      <w:pPr>
        <w:pStyle w:val="CoverTitleInstructions"/>
      </w:pPr>
      <w:r>
        <w:rPr>
          <w:noProof/>
        </w:rPr>
        <w:drawing>
          <wp:inline distT="0" distB="0" distL="0" distR="0">
            <wp:extent cx="2171700" cy="2171700"/>
            <wp:effectExtent l="0" t="0" r="0" b="0"/>
            <wp:docPr id="1"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450FE6" w:rsidRPr="005068FD" w:rsidRDefault="00450FE6" w:rsidP="00450FE6">
      <w:pPr>
        <w:pStyle w:val="CoverTitleInstructions"/>
      </w:pPr>
    </w:p>
    <w:p w:rsidR="00450FE6" w:rsidRPr="00CD0220" w:rsidRDefault="00450FE6" w:rsidP="00450FE6">
      <w:pPr>
        <w:pStyle w:val="CoverTitleInstructions"/>
      </w:pPr>
      <w:r>
        <w:t>&lt;month&gt;&lt;year&gt;</w:t>
      </w:r>
    </w:p>
    <w:p w:rsidR="00450FE6" w:rsidRPr="003D52D6" w:rsidRDefault="00450FE6" w:rsidP="00450FE6">
      <w:pPr>
        <w:pStyle w:val="Title2"/>
      </w:pPr>
    </w:p>
    <w:p w:rsidR="00450FE6" w:rsidRDefault="00450FE6" w:rsidP="00450FE6">
      <w:pPr>
        <w:pStyle w:val="Title2"/>
      </w:pPr>
      <w:r>
        <w:t xml:space="preserve">Version </w:t>
      </w:r>
      <w:r w:rsidRPr="00450FE6">
        <w:rPr>
          <w:rFonts w:ascii="Times New Roman" w:hAnsi="Times New Roman" w:cs="Times New Roman"/>
          <w:b w:val="0"/>
          <w:bCs w:val="0"/>
          <w:i/>
          <w:iCs/>
          <w:color w:val="0000FF"/>
          <w:sz w:val="22"/>
          <w:szCs w:val="28"/>
        </w:rPr>
        <w:t>&lt;#.#&gt;</w:t>
      </w:r>
    </w:p>
    <w:p w:rsidR="00450FE6" w:rsidRDefault="00450FE6" w:rsidP="00450FE6">
      <w:pPr>
        <w:pStyle w:val="Title2"/>
      </w:pPr>
    </w:p>
    <w:p w:rsidR="00450FE6" w:rsidRDefault="0032643D" w:rsidP="0032643D">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publishing or distributing the document.</w:t>
      </w:r>
    </w:p>
    <w:p w:rsidR="00450FE6" w:rsidRDefault="00450FE6" w:rsidP="0032643D">
      <w:pPr>
        <w:pStyle w:val="InstructionalText1"/>
        <w:sectPr w:rsidR="00450FE6" w:rsidSect="00502EE0">
          <w:footerReference w:type="even" r:id="rId10"/>
          <w:footerReference w:type="first" r:id="rId11"/>
          <w:pgSz w:w="12240" w:h="15840" w:code="1"/>
          <w:pgMar w:top="1440" w:right="1440" w:bottom="1440" w:left="1440" w:header="720" w:footer="720" w:gutter="0"/>
          <w:pgNumType w:start="1"/>
          <w:cols w:space="720"/>
          <w:vAlign w:val="center"/>
          <w:docGrid w:linePitch="360"/>
        </w:sectPr>
      </w:pPr>
    </w:p>
    <w:p w:rsidR="00450FE6" w:rsidRDefault="00450FE6" w:rsidP="00450FE6">
      <w:pPr>
        <w:pStyle w:val="Title2"/>
      </w:pPr>
      <w:r>
        <w:lastRenderedPageBreak/>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1097"/>
        <w:gridCol w:w="4411"/>
        <w:gridCol w:w="2335"/>
      </w:tblGrid>
      <w:tr w:rsidR="00450FE6" w:rsidRPr="005068FD" w:rsidTr="0040127F">
        <w:trPr>
          <w:cantSplit/>
          <w:tblHeader/>
        </w:trPr>
        <w:tc>
          <w:tcPr>
            <w:tcW w:w="905" w:type="pct"/>
            <w:shd w:val="clear" w:color="auto" w:fill="F2F2F2"/>
          </w:tcPr>
          <w:p w:rsidR="00450FE6" w:rsidRPr="005068FD" w:rsidRDefault="00450FE6" w:rsidP="000934C4">
            <w:pPr>
              <w:pStyle w:val="TableHeading"/>
            </w:pPr>
            <w:bookmarkStart w:id="1" w:name="ColumnTitle_01"/>
            <w:bookmarkEnd w:id="1"/>
            <w:r w:rsidRPr="005068FD">
              <w:t>Date</w:t>
            </w:r>
          </w:p>
        </w:tc>
        <w:tc>
          <w:tcPr>
            <w:tcW w:w="573" w:type="pct"/>
            <w:shd w:val="clear" w:color="auto" w:fill="F2F2F2"/>
          </w:tcPr>
          <w:p w:rsidR="00450FE6" w:rsidRPr="005068FD" w:rsidRDefault="00450FE6" w:rsidP="000934C4">
            <w:pPr>
              <w:pStyle w:val="TableHeading"/>
            </w:pPr>
            <w:r w:rsidRPr="005068FD">
              <w:t>Version</w:t>
            </w:r>
          </w:p>
        </w:tc>
        <w:tc>
          <w:tcPr>
            <w:tcW w:w="2303" w:type="pct"/>
            <w:shd w:val="clear" w:color="auto" w:fill="F2F2F2"/>
          </w:tcPr>
          <w:p w:rsidR="00450FE6" w:rsidRPr="005068FD" w:rsidRDefault="00450FE6" w:rsidP="000934C4">
            <w:pPr>
              <w:pStyle w:val="TableHeading"/>
            </w:pPr>
            <w:r w:rsidRPr="005068FD">
              <w:t>Description</w:t>
            </w:r>
          </w:p>
        </w:tc>
        <w:tc>
          <w:tcPr>
            <w:tcW w:w="1219" w:type="pct"/>
            <w:shd w:val="clear" w:color="auto" w:fill="F2F2F2"/>
          </w:tcPr>
          <w:p w:rsidR="00450FE6" w:rsidRPr="005068FD" w:rsidRDefault="00450FE6" w:rsidP="000934C4">
            <w:pPr>
              <w:pStyle w:val="TableHeading"/>
            </w:pPr>
            <w:r w:rsidRPr="005068FD">
              <w:t>Author</w:t>
            </w:r>
          </w:p>
        </w:tc>
      </w:tr>
      <w:tr w:rsidR="0040127F" w:rsidTr="0040127F">
        <w:trPr>
          <w:cantSplit/>
        </w:trPr>
        <w:tc>
          <w:tcPr>
            <w:tcW w:w="905" w:type="pct"/>
          </w:tcPr>
          <w:p w:rsidR="0040127F" w:rsidRDefault="0040127F" w:rsidP="0032643D">
            <w:pPr>
              <w:pStyle w:val="TableText"/>
            </w:pPr>
          </w:p>
        </w:tc>
        <w:tc>
          <w:tcPr>
            <w:tcW w:w="573" w:type="pct"/>
          </w:tcPr>
          <w:p w:rsidR="0040127F" w:rsidRDefault="0040127F" w:rsidP="0032643D">
            <w:pPr>
              <w:pStyle w:val="TableText"/>
            </w:pPr>
          </w:p>
        </w:tc>
        <w:tc>
          <w:tcPr>
            <w:tcW w:w="2303" w:type="pct"/>
          </w:tcPr>
          <w:p w:rsidR="0040127F" w:rsidRDefault="0040127F" w:rsidP="0032643D">
            <w:pPr>
              <w:pStyle w:val="TableText"/>
            </w:pPr>
          </w:p>
        </w:tc>
        <w:tc>
          <w:tcPr>
            <w:tcW w:w="1219" w:type="pct"/>
          </w:tcPr>
          <w:p w:rsidR="0040127F" w:rsidRDefault="0040127F" w:rsidP="0032643D">
            <w:pPr>
              <w:pStyle w:val="TableText"/>
            </w:pPr>
          </w:p>
        </w:tc>
      </w:tr>
      <w:tr w:rsidR="00450FE6" w:rsidTr="0040127F">
        <w:trPr>
          <w:cantSplit/>
        </w:trPr>
        <w:tc>
          <w:tcPr>
            <w:tcW w:w="905" w:type="pct"/>
          </w:tcPr>
          <w:p w:rsidR="00450FE6" w:rsidRPr="005068FD" w:rsidRDefault="00450FE6" w:rsidP="0032643D">
            <w:pPr>
              <w:pStyle w:val="TableText"/>
            </w:pPr>
          </w:p>
        </w:tc>
        <w:tc>
          <w:tcPr>
            <w:tcW w:w="573" w:type="pct"/>
          </w:tcPr>
          <w:p w:rsidR="00450FE6" w:rsidRDefault="00450FE6" w:rsidP="0032643D">
            <w:pPr>
              <w:pStyle w:val="TableText"/>
            </w:pPr>
          </w:p>
        </w:tc>
        <w:tc>
          <w:tcPr>
            <w:tcW w:w="2303" w:type="pct"/>
          </w:tcPr>
          <w:p w:rsidR="00450FE6" w:rsidRDefault="00450FE6" w:rsidP="0032643D">
            <w:pPr>
              <w:pStyle w:val="TableText"/>
            </w:pPr>
          </w:p>
        </w:tc>
        <w:tc>
          <w:tcPr>
            <w:tcW w:w="1219" w:type="pct"/>
          </w:tcPr>
          <w:p w:rsidR="00450FE6" w:rsidRDefault="00450FE6" w:rsidP="0032643D">
            <w:pPr>
              <w:pStyle w:val="TableText"/>
            </w:pPr>
          </w:p>
        </w:tc>
      </w:tr>
    </w:tbl>
    <w:p w:rsidR="0040127F" w:rsidRPr="00AE0630" w:rsidRDefault="0040127F" w:rsidP="0040127F">
      <w:pPr>
        <w:pStyle w:val="InstructionalText1"/>
      </w:pPr>
      <w:r w:rsidRPr="00AE0630">
        <w:t>Place latest revisions at top of table.</w:t>
      </w:r>
    </w:p>
    <w:p w:rsidR="0040127F" w:rsidRDefault="0040127F" w:rsidP="0040127F">
      <w:pPr>
        <w:pStyle w:val="InstructionalText1"/>
      </w:pPr>
      <w:r w:rsidRPr="00AE0630">
        <w:t>The Revision History pertains only to changes in the content of the document or any updates made after distribution. It does not apply to</w:t>
      </w:r>
      <w:r w:rsidRPr="00510914">
        <w:t xml:space="preserve"> </w:t>
      </w:r>
      <w:r w:rsidRPr="00AE0630">
        <w:t xml:space="preserve">the formatting of the </w:t>
      </w:r>
      <w:r>
        <w:t>template.</w:t>
      </w:r>
    </w:p>
    <w:p w:rsidR="0040127F" w:rsidRDefault="0040127F" w:rsidP="0040127F">
      <w:pPr>
        <w:pStyle w:val="InstructionalText1"/>
      </w:pPr>
      <w:r>
        <w:t>Remove blank rows.</w:t>
      </w:r>
    </w:p>
    <w:p w:rsidR="0032643D" w:rsidRPr="0032643D" w:rsidRDefault="0032643D" w:rsidP="0032643D">
      <w:pPr>
        <w:pStyle w:val="InstructionalText1"/>
      </w:pPr>
    </w:p>
    <w:p w:rsidR="00450FE6" w:rsidRDefault="00450FE6" w:rsidP="00450FE6">
      <w:pPr>
        <w:pStyle w:val="Title2"/>
      </w:pPr>
    </w:p>
    <w:p w:rsidR="006669BB" w:rsidRDefault="006669BB" w:rsidP="00450FE6">
      <w:pPr>
        <w:pStyle w:val="Title"/>
        <w:sectPr w:rsidR="006669BB" w:rsidSect="006669BB">
          <w:footerReference w:type="default" r:id="rId12"/>
          <w:pgSz w:w="12240" w:h="15840"/>
          <w:pgMar w:top="1440" w:right="1440" w:bottom="1440" w:left="1440" w:header="720" w:footer="720" w:gutter="0"/>
          <w:pgNumType w:fmt="lowerRoman" w:start="1"/>
          <w:cols w:space="720"/>
          <w:docGrid w:linePitch="360"/>
        </w:sectPr>
      </w:pPr>
    </w:p>
    <w:p w:rsidR="00DF7C47" w:rsidRDefault="00B11BD8" w:rsidP="00450FE6">
      <w:pPr>
        <w:pStyle w:val="Title"/>
      </w:pPr>
      <w:r>
        <w:lastRenderedPageBreak/>
        <w:t>Record of Notification</w:t>
      </w:r>
    </w:p>
    <w:p w:rsidR="006669BB" w:rsidRPr="006669BB" w:rsidRDefault="006669BB" w:rsidP="006669BB"/>
    <w:p w:rsidR="00DF7C47" w:rsidRPr="006669BB" w:rsidRDefault="006669BB" w:rsidP="00CD6DDC">
      <w:pPr>
        <w:pStyle w:val="InstructionalText1"/>
      </w:pPr>
      <w:r w:rsidRPr="006669BB">
        <w:t>&lt;</w:t>
      </w:r>
      <w:r w:rsidR="002F37F5" w:rsidRPr="006669BB">
        <w:t xml:space="preserve">Note: Use this template </w:t>
      </w:r>
      <w:r w:rsidRPr="006669BB">
        <w:t>to notify peer review attendees&gt;</w:t>
      </w:r>
    </w:p>
    <w:p w:rsidR="002F37F5" w:rsidRPr="002F37F5" w:rsidRDefault="002F37F5" w:rsidP="00DF7C47">
      <w:pPr>
        <w:pStyle w:val="TableHeading"/>
        <w:rPr>
          <w:b w:val="0"/>
          <w:bCs/>
          <w:i/>
          <w:iCs/>
          <w:color w:val="0000FF"/>
          <w:szCs w:val="22"/>
        </w:rPr>
      </w:pPr>
    </w:p>
    <w:p w:rsidR="00DF7C47" w:rsidRDefault="00B11BD8" w:rsidP="00CD6DDC">
      <w:pPr>
        <w:pStyle w:val="BodyText"/>
      </w:pPr>
      <w:r>
        <w:t>Date of Review:</w:t>
      </w:r>
    </w:p>
    <w:p w:rsidR="00B11BD8" w:rsidRDefault="00B11BD8" w:rsidP="00CD6DDC">
      <w:pPr>
        <w:pStyle w:val="BodyText"/>
      </w:pPr>
    </w:p>
    <w:p w:rsidR="00B11BD8" w:rsidRDefault="00B11BD8" w:rsidP="00CD6DDC">
      <w:pPr>
        <w:pStyle w:val="BodyText"/>
      </w:pPr>
      <w:r>
        <w:t>Time of Review:</w:t>
      </w:r>
    </w:p>
    <w:p w:rsidR="00B11BD8" w:rsidRDefault="00B11BD8" w:rsidP="00CD6DDC">
      <w:pPr>
        <w:pStyle w:val="BodyText"/>
      </w:pPr>
    </w:p>
    <w:p w:rsidR="00B11BD8" w:rsidRDefault="00B11BD8" w:rsidP="00CD6DDC">
      <w:pPr>
        <w:pStyle w:val="BodyText"/>
      </w:pPr>
      <w:r>
        <w:t>Document being Reviewed:</w:t>
      </w:r>
    </w:p>
    <w:p w:rsidR="00B11BD8" w:rsidRDefault="00B11BD8" w:rsidP="00CD6DDC">
      <w:pPr>
        <w:pStyle w:val="BodyText"/>
      </w:pPr>
    </w:p>
    <w:p w:rsidR="00FE12DB" w:rsidRDefault="00B11BD8" w:rsidP="00502EE0">
      <w:pPr>
        <w:pStyle w:val="BodyText"/>
        <w:rPr>
          <w:b/>
        </w:rPr>
      </w:pPr>
      <w:r>
        <w:t>Attendees of Review:</w:t>
      </w:r>
      <w:r w:rsidR="00502EE0">
        <w:rPr>
          <w:b/>
        </w:rPr>
        <w:t xml:space="preserve"> </w:t>
      </w:r>
    </w:p>
    <w:p w:rsidR="006669BB" w:rsidRDefault="006669BB" w:rsidP="00DF7C47">
      <w:pPr>
        <w:pStyle w:val="TableHeading"/>
        <w:rPr>
          <w:b w:val="0"/>
        </w:rPr>
        <w:sectPr w:rsidR="006669BB" w:rsidSect="006669BB">
          <w:pgSz w:w="12240" w:h="15840"/>
          <w:pgMar w:top="1440" w:right="1440" w:bottom="1440" w:left="1440" w:header="720" w:footer="720" w:gutter="0"/>
          <w:pgNumType w:start="1"/>
          <w:cols w:space="720"/>
          <w:docGrid w:linePitch="360"/>
        </w:sectPr>
      </w:pPr>
    </w:p>
    <w:p w:rsidR="006669BB" w:rsidRDefault="006669BB" w:rsidP="006669BB">
      <w:pPr>
        <w:pStyle w:val="Title2"/>
      </w:pPr>
      <w:r>
        <w:lastRenderedPageBreak/>
        <w:t>Template Revision History</w:t>
      </w:r>
    </w:p>
    <w:tbl>
      <w:tblPr>
        <w:tblW w:w="5000" w:type="pct"/>
        <w:tblLook w:val="0000" w:firstRow="0" w:lastRow="0" w:firstColumn="0" w:lastColumn="0" w:noHBand="0" w:noVBand="0"/>
      </w:tblPr>
      <w:tblGrid>
        <w:gridCol w:w="1835"/>
        <w:gridCol w:w="1097"/>
        <w:gridCol w:w="4248"/>
        <w:gridCol w:w="2396"/>
      </w:tblGrid>
      <w:tr w:rsidR="006669BB" w:rsidRPr="005068FD" w:rsidTr="0040127F">
        <w:trPr>
          <w:cantSplit/>
          <w:tblHeader/>
        </w:trPr>
        <w:tc>
          <w:tcPr>
            <w:tcW w:w="958" w:type="pct"/>
            <w:tcBorders>
              <w:top w:val="single" w:sz="4" w:space="0" w:color="000000"/>
              <w:left w:val="single" w:sz="4" w:space="0" w:color="000000"/>
              <w:bottom w:val="single" w:sz="4" w:space="0" w:color="000000"/>
            </w:tcBorders>
            <w:shd w:val="clear" w:color="auto" w:fill="CCCCCC"/>
          </w:tcPr>
          <w:p w:rsidR="006669BB" w:rsidRPr="005068FD" w:rsidRDefault="006669BB" w:rsidP="000934C4">
            <w:pPr>
              <w:pStyle w:val="TableHeading"/>
            </w:pPr>
            <w:bookmarkStart w:id="2" w:name="ColumnTitle_02"/>
            <w:bookmarkEnd w:id="2"/>
            <w:r w:rsidRPr="005068FD">
              <w:t>Date</w:t>
            </w:r>
          </w:p>
        </w:tc>
        <w:tc>
          <w:tcPr>
            <w:tcW w:w="573" w:type="pct"/>
            <w:tcBorders>
              <w:top w:val="single" w:sz="4" w:space="0" w:color="000000"/>
              <w:left w:val="single" w:sz="4" w:space="0" w:color="000000"/>
              <w:bottom w:val="single" w:sz="4" w:space="0" w:color="000000"/>
            </w:tcBorders>
            <w:shd w:val="clear" w:color="auto" w:fill="CCCCCC"/>
          </w:tcPr>
          <w:p w:rsidR="006669BB" w:rsidRPr="005068FD" w:rsidRDefault="006669BB" w:rsidP="000934C4">
            <w:pPr>
              <w:pStyle w:val="TableHeading"/>
            </w:pPr>
            <w:r w:rsidRPr="005068FD">
              <w:t>Version</w:t>
            </w:r>
          </w:p>
        </w:tc>
        <w:tc>
          <w:tcPr>
            <w:tcW w:w="2218" w:type="pct"/>
            <w:tcBorders>
              <w:top w:val="single" w:sz="4" w:space="0" w:color="000000"/>
              <w:left w:val="single" w:sz="4" w:space="0" w:color="000000"/>
              <w:bottom w:val="single" w:sz="4" w:space="0" w:color="000000"/>
            </w:tcBorders>
            <w:shd w:val="clear" w:color="auto" w:fill="CCCCCC"/>
          </w:tcPr>
          <w:p w:rsidR="006669BB" w:rsidRPr="005068FD" w:rsidRDefault="006669BB" w:rsidP="000934C4">
            <w:pPr>
              <w:pStyle w:val="TableHeading"/>
            </w:pPr>
            <w:r w:rsidRPr="005068FD">
              <w:t>Description</w:t>
            </w:r>
          </w:p>
        </w:tc>
        <w:tc>
          <w:tcPr>
            <w:tcW w:w="1251" w:type="pct"/>
            <w:tcBorders>
              <w:top w:val="single" w:sz="4" w:space="0" w:color="000000"/>
              <w:left w:val="single" w:sz="4" w:space="0" w:color="000000"/>
              <w:bottom w:val="single" w:sz="4" w:space="0" w:color="000000"/>
              <w:right w:val="single" w:sz="4" w:space="0" w:color="000000"/>
            </w:tcBorders>
            <w:shd w:val="clear" w:color="auto" w:fill="CCCCCC"/>
          </w:tcPr>
          <w:p w:rsidR="006669BB" w:rsidRPr="005068FD" w:rsidRDefault="006669BB" w:rsidP="000934C4">
            <w:pPr>
              <w:pStyle w:val="TableHeading"/>
            </w:pPr>
            <w:r w:rsidRPr="005068FD">
              <w:t>Author</w:t>
            </w:r>
          </w:p>
        </w:tc>
      </w:tr>
      <w:tr w:rsidR="0040127F" w:rsidTr="0040127F">
        <w:trPr>
          <w:cantSplit/>
        </w:trPr>
        <w:tc>
          <w:tcPr>
            <w:tcW w:w="958" w:type="pct"/>
            <w:tcBorders>
              <w:left w:val="single" w:sz="4" w:space="0" w:color="000000"/>
              <w:bottom w:val="single" w:sz="4" w:space="0" w:color="000000"/>
            </w:tcBorders>
          </w:tcPr>
          <w:p w:rsidR="0040127F" w:rsidRPr="007607AC" w:rsidRDefault="0040127F" w:rsidP="00085E54">
            <w:r w:rsidRPr="007607AC">
              <w:t>May 2013</w:t>
            </w:r>
          </w:p>
        </w:tc>
        <w:tc>
          <w:tcPr>
            <w:tcW w:w="573" w:type="pct"/>
            <w:tcBorders>
              <w:left w:val="single" w:sz="4" w:space="0" w:color="000000"/>
              <w:bottom w:val="single" w:sz="4" w:space="0" w:color="000000"/>
            </w:tcBorders>
          </w:tcPr>
          <w:p w:rsidR="0040127F" w:rsidRPr="007607AC" w:rsidRDefault="0040127F" w:rsidP="00085E54">
            <w:r w:rsidRPr="007607AC">
              <w:t>1.</w:t>
            </w:r>
            <w:r>
              <w:t>3</w:t>
            </w:r>
          </w:p>
        </w:tc>
        <w:tc>
          <w:tcPr>
            <w:tcW w:w="2218" w:type="pct"/>
            <w:tcBorders>
              <w:left w:val="single" w:sz="4" w:space="0" w:color="000000"/>
              <w:bottom w:val="single" w:sz="4" w:space="0" w:color="000000"/>
            </w:tcBorders>
          </w:tcPr>
          <w:p w:rsidR="0040127F" w:rsidRPr="007607AC" w:rsidRDefault="0040127F" w:rsidP="00085E54">
            <w:r w:rsidRPr="007607AC">
              <w:t>Converted to MS Word 2007-2010 format, updated to latest ProPath documentation standards and edited to latest Section 508 conformance guidelines</w:t>
            </w:r>
          </w:p>
        </w:tc>
        <w:tc>
          <w:tcPr>
            <w:tcW w:w="1251" w:type="pct"/>
            <w:tcBorders>
              <w:left w:val="single" w:sz="4" w:space="0" w:color="000000"/>
              <w:bottom w:val="single" w:sz="4" w:space="0" w:color="000000"/>
              <w:right w:val="single" w:sz="4" w:space="0" w:color="000000"/>
            </w:tcBorders>
          </w:tcPr>
          <w:p w:rsidR="0040127F" w:rsidRDefault="0040127F" w:rsidP="00085E54">
            <w:r w:rsidRPr="007607AC">
              <w:t>Process Management</w:t>
            </w:r>
          </w:p>
        </w:tc>
      </w:tr>
      <w:tr w:rsidR="00CD6DDC" w:rsidTr="0040127F">
        <w:trPr>
          <w:cantSplit/>
        </w:trPr>
        <w:tc>
          <w:tcPr>
            <w:tcW w:w="958" w:type="pct"/>
            <w:tcBorders>
              <w:left w:val="single" w:sz="4" w:space="0" w:color="000000"/>
              <w:bottom w:val="single" w:sz="4" w:space="0" w:color="000000"/>
            </w:tcBorders>
          </w:tcPr>
          <w:p w:rsidR="00CD6DDC" w:rsidRDefault="00CD6DDC" w:rsidP="006669BB">
            <w:pPr>
              <w:pStyle w:val="TableText"/>
            </w:pPr>
            <w:r>
              <w:t>November 2012</w:t>
            </w:r>
          </w:p>
        </w:tc>
        <w:tc>
          <w:tcPr>
            <w:tcW w:w="573" w:type="pct"/>
            <w:tcBorders>
              <w:left w:val="single" w:sz="4" w:space="0" w:color="000000"/>
              <w:bottom w:val="single" w:sz="4" w:space="0" w:color="000000"/>
            </w:tcBorders>
          </w:tcPr>
          <w:p w:rsidR="00CD6DDC" w:rsidRDefault="00CD6DDC" w:rsidP="000934C4">
            <w:pPr>
              <w:pStyle w:val="TableText"/>
            </w:pPr>
            <w:r>
              <w:t>1.2</w:t>
            </w:r>
          </w:p>
        </w:tc>
        <w:tc>
          <w:tcPr>
            <w:tcW w:w="2218" w:type="pct"/>
            <w:tcBorders>
              <w:left w:val="single" w:sz="4" w:space="0" w:color="000000"/>
              <w:bottom w:val="single" w:sz="4" w:space="0" w:color="000000"/>
            </w:tcBorders>
          </w:tcPr>
          <w:p w:rsidR="00CD6DDC" w:rsidRDefault="00CD6DDC" w:rsidP="000934C4">
            <w:pPr>
              <w:pStyle w:val="TableText"/>
            </w:pPr>
            <w:r>
              <w:t>Updated to current ProPath documentation standards and edited for Section 508 conformance</w:t>
            </w:r>
          </w:p>
        </w:tc>
        <w:tc>
          <w:tcPr>
            <w:tcW w:w="1251" w:type="pct"/>
            <w:tcBorders>
              <w:left w:val="single" w:sz="4" w:space="0" w:color="000000"/>
              <w:bottom w:val="single" w:sz="4" w:space="0" w:color="000000"/>
              <w:right w:val="single" w:sz="4" w:space="0" w:color="000000"/>
            </w:tcBorders>
          </w:tcPr>
          <w:p w:rsidR="00CD6DDC" w:rsidRDefault="00CD6DDC" w:rsidP="000934C4">
            <w:pPr>
              <w:pStyle w:val="TableText"/>
            </w:pPr>
            <w:r>
              <w:t>Process Management</w:t>
            </w:r>
          </w:p>
        </w:tc>
      </w:tr>
      <w:tr w:rsidR="00CD6DDC" w:rsidTr="0040127F">
        <w:trPr>
          <w:cantSplit/>
        </w:trPr>
        <w:tc>
          <w:tcPr>
            <w:tcW w:w="958" w:type="pct"/>
            <w:tcBorders>
              <w:left w:val="single" w:sz="4" w:space="0" w:color="000000"/>
              <w:bottom w:val="single" w:sz="4" w:space="0" w:color="000000"/>
            </w:tcBorders>
          </w:tcPr>
          <w:p w:rsidR="00CD6DDC" w:rsidRDefault="00CD6DDC" w:rsidP="000D4EDC">
            <w:pPr>
              <w:pStyle w:val="TableText"/>
            </w:pPr>
            <w:r>
              <w:t>April 2011</w:t>
            </w:r>
          </w:p>
        </w:tc>
        <w:tc>
          <w:tcPr>
            <w:tcW w:w="573" w:type="pct"/>
            <w:tcBorders>
              <w:left w:val="single" w:sz="4" w:space="0" w:color="000000"/>
              <w:bottom w:val="single" w:sz="4" w:space="0" w:color="000000"/>
            </w:tcBorders>
          </w:tcPr>
          <w:p w:rsidR="00CD6DDC" w:rsidRDefault="00CD6DDC" w:rsidP="000D4EDC">
            <w:pPr>
              <w:pStyle w:val="TableText"/>
            </w:pPr>
            <w:r>
              <w:t>1.1</w:t>
            </w:r>
          </w:p>
        </w:tc>
        <w:tc>
          <w:tcPr>
            <w:tcW w:w="2218" w:type="pct"/>
            <w:tcBorders>
              <w:left w:val="single" w:sz="4" w:space="0" w:color="000000"/>
              <w:bottom w:val="single" w:sz="4" w:space="0" w:color="000000"/>
            </w:tcBorders>
          </w:tcPr>
          <w:p w:rsidR="00CD6DDC" w:rsidRDefault="00CD6DDC" w:rsidP="000D4EDC">
            <w:pPr>
              <w:pStyle w:val="TableText"/>
            </w:pPr>
            <w:r>
              <w:t>Standardized formatting</w:t>
            </w:r>
          </w:p>
        </w:tc>
        <w:tc>
          <w:tcPr>
            <w:tcW w:w="1251" w:type="pct"/>
            <w:tcBorders>
              <w:left w:val="single" w:sz="4" w:space="0" w:color="000000"/>
              <w:bottom w:val="single" w:sz="4" w:space="0" w:color="000000"/>
              <w:right w:val="single" w:sz="4" w:space="0" w:color="000000"/>
            </w:tcBorders>
          </w:tcPr>
          <w:p w:rsidR="00CD6DDC" w:rsidRDefault="00CD6DDC" w:rsidP="000D4EDC">
            <w:pPr>
              <w:pStyle w:val="TableText"/>
            </w:pPr>
            <w:r>
              <w:t>Process Management</w:t>
            </w:r>
          </w:p>
        </w:tc>
      </w:tr>
      <w:tr w:rsidR="006669BB" w:rsidTr="0040127F">
        <w:trPr>
          <w:cantSplit/>
        </w:trPr>
        <w:tc>
          <w:tcPr>
            <w:tcW w:w="958" w:type="pct"/>
            <w:tcBorders>
              <w:left w:val="single" w:sz="4" w:space="0" w:color="000000"/>
              <w:bottom w:val="single" w:sz="4" w:space="0" w:color="000000"/>
            </w:tcBorders>
          </w:tcPr>
          <w:p w:rsidR="006669BB" w:rsidRPr="005068FD" w:rsidRDefault="006669BB" w:rsidP="006669BB">
            <w:pPr>
              <w:pStyle w:val="TableText"/>
            </w:pPr>
            <w:r>
              <w:t>November 2008</w:t>
            </w:r>
          </w:p>
        </w:tc>
        <w:tc>
          <w:tcPr>
            <w:tcW w:w="573" w:type="pct"/>
            <w:tcBorders>
              <w:left w:val="single" w:sz="4" w:space="0" w:color="000000"/>
              <w:bottom w:val="single" w:sz="4" w:space="0" w:color="000000"/>
            </w:tcBorders>
          </w:tcPr>
          <w:p w:rsidR="006669BB" w:rsidRDefault="006669BB" w:rsidP="000934C4">
            <w:pPr>
              <w:pStyle w:val="TableText"/>
            </w:pPr>
            <w:r>
              <w:t>1.0</w:t>
            </w:r>
          </w:p>
        </w:tc>
        <w:tc>
          <w:tcPr>
            <w:tcW w:w="2218" w:type="pct"/>
            <w:tcBorders>
              <w:left w:val="single" w:sz="4" w:space="0" w:color="000000"/>
              <w:bottom w:val="single" w:sz="4" w:space="0" w:color="000000"/>
            </w:tcBorders>
          </w:tcPr>
          <w:p w:rsidR="006669BB" w:rsidRDefault="006669BB" w:rsidP="000934C4">
            <w:pPr>
              <w:pStyle w:val="TableText"/>
            </w:pPr>
            <w:r>
              <w:t>Initial Version</w:t>
            </w:r>
          </w:p>
        </w:tc>
        <w:tc>
          <w:tcPr>
            <w:tcW w:w="1251" w:type="pct"/>
            <w:tcBorders>
              <w:left w:val="single" w:sz="4" w:space="0" w:color="000000"/>
              <w:bottom w:val="single" w:sz="4" w:space="0" w:color="000000"/>
              <w:right w:val="single" w:sz="4" w:space="0" w:color="000000"/>
            </w:tcBorders>
          </w:tcPr>
          <w:p w:rsidR="006669BB" w:rsidRDefault="006669BB" w:rsidP="000934C4">
            <w:pPr>
              <w:pStyle w:val="TableText"/>
            </w:pPr>
            <w:r>
              <w:t>Process Management</w:t>
            </w:r>
          </w:p>
        </w:tc>
      </w:tr>
    </w:tbl>
    <w:p w:rsidR="0040127F" w:rsidRPr="006244C7" w:rsidRDefault="0040127F" w:rsidP="0040127F">
      <w:pPr>
        <w:pStyle w:val="InstructionalText1"/>
      </w:pPr>
      <w:r w:rsidRPr="006244C7">
        <w:t>Place latest revisions at top of table.</w:t>
      </w:r>
    </w:p>
    <w:p w:rsidR="0040127F" w:rsidRDefault="0040127F" w:rsidP="0040127F">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40127F" w:rsidRDefault="0040127F" w:rsidP="0040127F">
      <w:pPr>
        <w:pStyle w:val="InstructionalText1"/>
      </w:pPr>
      <w:r w:rsidRPr="003E1F9E">
        <w:t>The Template Revision History</w:t>
      </w:r>
      <w:r>
        <w:t xml:space="preserve"> can be removed at the discretion of the author of the document.</w:t>
      </w:r>
    </w:p>
    <w:p w:rsidR="006669BB" w:rsidRPr="004F3A80" w:rsidRDefault="0040127F" w:rsidP="0040127F">
      <w:pPr>
        <w:pStyle w:val="InstructionalText1"/>
      </w:pPr>
      <w:r>
        <w:t>Remove blank rows.</w:t>
      </w:r>
    </w:p>
    <w:p w:rsidR="00FE12DB" w:rsidRDefault="00FE12DB" w:rsidP="00DF7C47">
      <w:pPr>
        <w:pStyle w:val="TableHeading"/>
        <w:rPr>
          <w:b w:val="0"/>
        </w:rPr>
      </w:pPr>
    </w:p>
    <w:sectPr w:rsidR="00FE12DB" w:rsidSect="006669B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C3" w:rsidRDefault="006B48C3" w:rsidP="00450FE6">
      <w:r>
        <w:separator/>
      </w:r>
    </w:p>
  </w:endnote>
  <w:endnote w:type="continuationSeparator" w:id="0">
    <w:p w:rsidR="006B48C3" w:rsidRDefault="006B48C3" w:rsidP="004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C4" w:rsidRDefault="000934C4" w:rsidP="000934C4">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rsidR="000934C4" w:rsidRPr="009629BC" w:rsidRDefault="000934C4" w:rsidP="000934C4">
    <w:pPr>
      <w:pStyle w:val="Footer"/>
    </w:pPr>
    <w:r>
      <w:rPr>
        <w:rStyle w:val="PageNumber"/>
      </w:rPr>
      <w:t>Template Version 1.0 (remove prior to publication)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C4" w:rsidRDefault="000934C4">
    <w:pPr>
      <w:pStyle w:val="Footer"/>
    </w:pPr>
    <w:r>
      <w:t>Template Version 1.0 (remove prior to publication)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E6" w:rsidRDefault="00450FE6">
    <w:pPr>
      <w:pStyle w:val="Footer"/>
    </w:pPr>
    <w:r>
      <w:rPr>
        <w:rStyle w:val="PageNumber"/>
      </w:rPr>
      <w:t>Record of Notification</w:t>
    </w:r>
    <w:r>
      <w:tab/>
    </w:r>
    <w:r>
      <w:rPr>
        <w:rStyle w:val="PageNumber"/>
      </w:rPr>
      <w:fldChar w:fldCharType="begin"/>
    </w:r>
    <w:r>
      <w:rPr>
        <w:rStyle w:val="PageNumber"/>
      </w:rPr>
      <w:instrText xml:space="preserve"> PAGE </w:instrText>
    </w:r>
    <w:r>
      <w:rPr>
        <w:rStyle w:val="PageNumber"/>
      </w:rPr>
      <w:fldChar w:fldCharType="separate"/>
    </w:r>
    <w:r w:rsidR="00621287">
      <w:rPr>
        <w:rStyle w:val="PageNumber"/>
        <w:noProof/>
      </w:rPr>
      <w:t>1</w:t>
    </w:r>
    <w:r>
      <w:rPr>
        <w:rStyle w:val="PageNumber"/>
      </w:rPr>
      <w:fldChar w:fldCharType="end"/>
    </w:r>
    <w:r>
      <w:rPr>
        <w:rStyle w:val="PageNumber"/>
      </w:rPr>
      <w:tab/>
    </w:r>
    <w:r w:rsidRPr="00450FE6">
      <w:rPr>
        <w:rStyle w:val="PageNumber"/>
        <w:i/>
        <w:color w:val="0000FF"/>
      </w:rPr>
      <w:t>&lt;month&gt;&lt;year&gt;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C4" w:rsidRDefault="000934C4" w:rsidP="00093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934C4" w:rsidRDefault="000934C4" w:rsidP="000934C4">
    <w:pPr>
      <w:pStyle w:val="Footer"/>
      <w:rPr>
        <w:rStyle w:val="PageNumber"/>
      </w:rPr>
    </w:pPr>
    <w:r>
      <w:t>&lt;Project Name&gt;Communications Plan</w:t>
    </w:r>
    <w:r>
      <w:tab/>
    </w:r>
    <w:r>
      <w:rPr>
        <w:rStyle w:val="PageNumber"/>
      </w:rPr>
      <w:tab/>
      <w:t>&lt;Month&gt; &lt;Year&gt;</w:t>
    </w:r>
  </w:p>
  <w:p w:rsidR="000934C4" w:rsidRPr="007B65D7" w:rsidRDefault="000934C4" w:rsidP="000934C4">
    <w:pPr>
      <w:pStyle w:val="Footer"/>
    </w:pPr>
    <w:r>
      <w:rPr>
        <w:rStyle w:val="PageNumber"/>
      </w:rPr>
      <w:t>Template Version 1.0 (remove prior to publication)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C3" w:rsidRDefault="006B48C3" w:rsidP="00450FE6">
      <w:r>
        <w:separator/>
      </w:r>
    </w:p>
  </w:footnote>
  <w:footnote w:type="continuationSeparator" w:id="0">
    <w:p w:rsidR="006B48C3" w:rsidRDefault="006B48C3" w:rsidP="0045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C4" w:rsidRDefault="000934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4EA9"/>
    <w:multiLevelType w:val="multilevel"/>
    <w:tmpl w:val="3DA8A558"/>
    <w:lvl w:ilvl="0">
      <w:start w:val="1"/>
      <w:numFmt w:val="decimal"/>
      <w:lvlText w:val="%1."/>
      <w:lvlJc w:val="left"/>
      <w:pPr>
        <w:tabs>
          <w:tab w:val="num" w:pos="727"/>
        </w:tabs>
        <w:ind w:left="1260" w:firstLine="0"/>
      </w:pPr>
      <w:rPr>
        <w:rFonts w:hint="default"/>
      </w:rPr>
    </w:lvl>
    <w:lvl w:ilvl="1">
      <w:start w:val="1"/>
      <w:numFmt w:val="decimal"/>
      <w:pStyle w:val="Heading2"/>
      <w:lvlText w:val="%1.%2."/>
      <w:lvlJc w:val="left"/>
      <w:pPr>
        <w:tabs>
          <w:tab w:val="num" w:pos="1627"/>
        </w:tabs>
        <w:ind w:left="907" w:firstLine="0"/>
      </w:pPr>
      <w:rPr>
        <w:rFonts w:hint="default"/>
      </w:rPr>
    </w:lvl>
    <w:lvl w:ilvl="2">
      <w:start w:val="1"/>
      <w:numFmt w:val="decimal"/>
      <w:pStyle w:val="Heading3"/>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47"/>
    <w:rsid w:val="000934C4"/>
    <w:rsid w:val="000D4EDC"/>
    <w:rsid w:val="002B4E2E"/>
    <w:rsid w:val="002F37F5"/>
    <w:rsid w:val="0032643D"/>
    <w:rsid w:val="003B7146"/>
    <w:rsid w:val="003F4E68"/>
    <w:rsid w:val="0040127F"/>
    <w:rsid w:val="0043307E"/>
    <w:rsid w:val="00450FE6"/>
    <w:rsid w:val="00491DE2"/>
    <w:rsid w:val="00502EE0"/>
    <w:rsid w:val="005A45C4"/>
    <w:rsid w:val="005B128B"/>
    <w:rsid w:val="00600454"/>
    <w:rsid w:val="00621287"/>
    <w:rsid w:val="006669BB"/>
    <w:rsid w:val="006A643A"/>
    <w:rsid w:val="006B48C3"/>
    <w:rsid w:val="006C665F"/>
    <w:rsid w:val="00710C8C"/>
    <w:rsid w:val="00856F87"/>
    <w:rsid w:val="00884AEB"/>
    <w:rsid w:val="009B114A"/>
    <w:rsid w:val="00A06FC4"/>
    <w:rsid w:val="00A96DBE"/>
    <w:rsid w:val="00B11BD8"/>
    <w:rsid w:val="00B6498B"/>
    <w:rsid w:val="00B844AD"/>
    <w:rsid w:val="00CA5DC0"/>
    <w:rsid w:val="00CD6DDC"/>
    <w:rsid w:val="00DA6821"/>
    <w:rsid w:val="00DF7C47"/>
    <w:rsid w:val="00E54F4E"/>
    <w:rsid w:val="00FE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autoRedefine/>
    <w:qFormat/>
    <w:rsid w:val="002B4E2E"/>
    <w:pPr>
      <w:keepNext/>
      <w:pageBreakBefore/>
      <w:pBdr>
        <w:top w:val="single" w:sz="12" w:space="4" w:color="auto" w:shadow="1"/>
        <w:left w:val="single" w:sz="12" w:space="4" w:color="auto" w:shadow="1"/>
        <w:bottom w:val="single" w:sz="12" w:space="4" w:color="auto" w:shadow="1"/>
        <w:right w:val="single" w:sz="12" w:space="4" w:color="auto" w:shadow="1"/>
      </w:pBdr>
      <w:spacing w:before="240" w:after="60"/>
      <w:outlineLvl w:val="0"/>
    </w:pPr>
    <w:rPr>
      <w:rFonts w:ascii="Arial" w:eastAsia="Arial Unicode MS" w:hAnsi="Arial"/>
      <w:b/>
      <w:bCs/>
      <w:color w:val="000000"/>
    </w:rPr>
  </w:style>
  <w:style w:type="paragraph" w:styleId="Heading2">
    <w:name w:val="heading 2"/>
    <w:basedOn w:val="Normal"/>
    <w:next w:val="BodyText2"/>
    <w:qFormat/>
    <w:rsid w:val="00DF7C47"/>
    <w:pPr>
      <w:keepNext/>
      <w:numPr>
        <w:ilvl w:val="1"/>
        <w:numId w:val="1"/>
      </w:numPr>
      <w:tabs>
        <w:tab w:val="clear" w:pos="1627"/>
      </w:tabs>
      <w:spacing w:before="120" w:after="60"/>
      <w:ind w:left="0"/>
      <w:outlineLvl w:val="1"/>
    </w:pPr>
    <w:rPr>
      <w:rFonts w:ascii="Arial" w:eastAsia="Arial Unicode MS" w:hAnsi="Arial"/>
      <w:b/>
      <w:bCs/>
      <w:sz w:val="20"/>
      <w:szCs w:val="29"/>
    </w:rPr>
  </w:style>
  <w:style w:type="paragraph" w:styleId="Heading3">
    <w:name w:val="heading 3"/>
    <w:basedOn w:val="Normal"/>
    <w:next w:val="BodyText3"/>
    <w:qFormat/>
    <w:rsid w:val="00DF7C47"/>
    <w:pPr>
      <w:keepNext/>
      <w:numPr>
        <w:ilvl w:val="2"/>
        <w:numId w:val="1"/>
      </w:numPr>
      <w:tabs>
        <w:tab w:val="clear" w:pos="2347"/>
        <w:tab w:val="left" w:pos="1260"/>
      </w:tabs>
      <w:spacing w:before="240" w:after="60"/>
      <w:ind w:left="360" w:firstLine="0"/>
      <w:outlineLvl w:val="2"/>
    </w:pPr>
    <w:rPr>
      <w:rFonts w:ascii="Arial" w:eastAsia="Arial Unicode MS" w:hAnsi="Arial" w:cs="Arial"/>
      <w:b/>
      <w:bCs/>
      <w:sz w:val="20"/>
      <w:szCs w:val="26"/>
    </w:rPr>
  </w:style>
  <w:style w:type="paragraph" w:styleId="Heading4">
    <w:name w:val="heading 4"/>
    <w:basedOn w:val="Heading3"/>
    <w:next w:val="Normal"/>
    <w:qFormat/>
    <w:rsid w:val="00DF7C47"/>
    <w:pPr>
      <w:numPr>
        <w:ilvl w:val="3"/>
      </w:numPr>
      <w:tabs>
        <w:tab w:val="clear" w:pos="1260"/>
        <w:tab w:val="clear" w:pos="2707"/>
        <w:tab w:val="left" w:pos="1800"/>
      </w:tabs>
      <w:ind w:left="720" w:firstLine="0"/>
      <w:outlineLvl w:val="3"/>
    </w:pPr>
    <w:rPr>
      <w:bCs w:val="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0127F"/>
    <w:pPr>
      <w:autoSpaceDE w:val="0"/>
      <w:autoSpaceDN w:val="0"/>
      <w:adjustRightInd w:val="0"/>
      <w:spacing w:before="120" w:after="120"/>
    </w:pPr>
    <w:rPr>
      <w:iCs/>
      <w:szCs w:val="22"/>
    </w:rPr>
  </w:style>
  <w:style w:type="paragraph" w:customStyle="1" w:styleId="TableHeading">
    <w:name w:val="Table Heading"/>
    <w:basedOn w:val="BodyText"/>
    <w:rsid w:val="0032643D"/>
    <w:pPr>
      <w:autoSpaceDE/>
      <w:autoSpaceDN/>
      <w:adjustRightInd/>
      <w:spacing w:before="60" w:after="60"/>
    </w:pPr>
    <w:rPr>
      <w:rFonts w:ascii="Arial" w:hAnsi="Arial"/>
      <w:b/>
      <w:iCs w:val="0"/>
      <w:szCs w:val="24"/>
    </w:rPr>
  </w:style>
  <w:style w:type="character" w:customStyle="1" w:styleId="BodyTextChar">
    <w:name w:val="Body Text Char"/>
    <w:link w:val="BodyText"/>
    <w:rsid w:val="0040127F"/>
    <w:rPr>
      <w:iCs/>
      <w:sz w:val="24"/>
      <w:szCs w:val="22"/>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paragraph" w:styleId="Title">
    <w:name w:val="Title"/>
    <w:next w:val="BodyText"/>
    <w:link w:val="TitleChar"/>
    <w:qFormat/>
    <w:rsid w:val="00CD6DDC"/>
    <w:pPr>
      <w:spacing w:before="240" w:after="60"/>
      <w:jc w:val="center"/>
      <w:outlineLvl w:val="0"/>
    </w:pPr>
    <w:rPr>
      <w:rFonts w:ascii="Arial" w:hAnsi="Arial"/>
      <w:b/>
      <w:bCs/>
      <w:kern w:val="28"/>
      <w:sz w:val="36"/>
      <w:szCs w:val="32"/>
    </w:rPr>
  </w:style>
  <w:style w:type="character" w:customStyle="1" w:styleId="TitleChar">
    <w:name w:val="Title Char"/>
    <w:link w:val="Title"/>
    <w:rsid w:val="00CD6DDC"/>
    <w:rPr>
      <w:rFonts w:ascii="Arial" w:hAnsi="Arial"/>
      <w:b/>
      <w:bCs/>
      <w:kern w:val="28"/>
      <w:sz w:val="36"/>
      <w:szCs w:val="32"/>
    </w:rPr>
  </w:style>
  <w:style w:type="paragraph" w:customStyle="1" w:styleId="Title2">
    <w:name w:val="Title 2"/>
    <w:rsid w:val="00450FE6"/>
    <w:pPr>
      <w:spacing w:before="120" w:after="120"/>
      <w:jc w:val="center"/>
    </w:pPr>
    <w:rPr>
      <w:rFonts w:ascii="Arial" w:hAnsi="Arial" w:cs="Arial"/>
      <w:b/>
      <w:bCs/>
      <w:sz w:val="28"/>
      <w:szCs w:val="32"/>
    </w:rPr>
  </w:style>
  <w:style w:type="paragraph" w:customStyle="1" w:styleId="TableText">
    <w:name w:val="Table Text"/>
    <w:link w:val="TableTextChar"/>
    <w:rsid w:val="00450FE6"/>
    <w:pPr>
      <w:spacing w:before="60" w:after="60"/>
    </w:pPr>
    <w:rPr>
      <w:rFonts w:ascii="Arial" w:hAnsi="Arial" w:cs="Arial"/>
      <w:sz w:val="22"/>
    </w:rPr>
  </w:style>
  <w:style w:type="paragraph" w:styleId="Footer">
    <w:name w:val="footer"/>
    <w:link w:val="FooterChar"/>
    <w:rsid w:val="00450FE6"/>
    <w:pPr>
      <w:tabs>
        <w:tab w:val="center" w:pos="4680"/>
        <w:tab w:val="right" w:pos="9360"/>
      </w:tabs>
    </w:pPr>
    <w:rPr>
      <w:rFonts w:cs="Tahoma"/>
      <w:szCs w:val="16"/>
    </w:rPr>
  </w:style>
  <w:style w:type="character" w:customStyle="1" w:styleId="FooterChar">
    <w:name w:val="Footer Char"/>
    <w:link w:val="Footer"/>
    <w:rsid w:val="00450FE6"/>
    <w:rPr>
      <w:rFonts w:cs="Tahoma"/>
      <w:szCs w:val="16"/>
      <w:lang w:val="en-US" w:eastAsia="en-US" w:bidi="ar-SA"/>
    </w:rPr>
  </w:style>
  <w:style w:type="character" w:styleId="PageNumber">
    <w:name w:val="page number"/>
    <w:basedOn w:val="DefaultParagraphFont"/>
    <w:rsid w:val="00450FE6"/>
  </w:style>
  <w:style w:type="paragraph" w:customStyle="1" w:styleId="CoverTitleInstructions">
    <w:name w:val="Cover Title Instructions"/>
    <w:basedOn w:val="InstructionalText1"/>
    <w:rsid w:val="00450FE6"/>
    <w:pPr>
      <w:jc w:val="center"/>
    </w:pPr>
    <w:rPr>
      <w:szCs w:val="28"/>
    </w:rPr>
  </w:style>
  <w:style w:type="paragraph" w:customStyle="1" w:styleId="InstructionalText1">
    <w:name w:val="Instructional Text 1"/>
    <w:next w:val="BodyText"/>
    <w:link w:val="InstructionalText1Char"/>
    <w:rsid w:val="0032643D"/>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32643D"/>
    <w:rPr>
      <w:i/>
      <w:iCs/>
      <w:color w:val="0000FF"/>
      <w:sz w:val="24"/>
    </w:rPr>
  </w:style>
  <w:style w:type="character" w:customStyle="1" w:styleId="TableTextChar">
    <w:name w:val="Table Text Char"/>
    <w:link w:val="TableText"/>
    <w:rsid w:val="00450FE6"/>
    <w:rPr>
      <w:rFonts w:ascii="Arial" w:hAnsi="Arial" w:cs="Arial"/>
      <w:sz w:val="22"/>
      <w:lang w:val="en-US" w:eastAsia="en-US" w:bidi="ar-SA"/>
    </w:rPr>
  </w:style>
  <w:style w:type="paragraph" w:styleId="Header">
    <w:name w:val="header"/>
    <w:basedOn w:val="Normal"/>
    <w:link w:val="HeaderChar"/>
    <w:rsid w:val="00450FE6"/>
    <w:pPr>
      <w:tabs>
        <w:tab w:val="center" w:pos="4680"/>
        <w:tab w:val="right" w:pos="9360"/>
      </w:tabs>
    </w:pPr>
  </w:style>
  <w:style w:type="character" w:customStyle="1" w:styleId="HeaderChar">
    <w:name w:val="Header Char"/>
    <w:link w:val="Header"/>
    <w:rsid w:val="00450FE6"/>
    <w:rPr>
      <w:sz w:val="24"/>
      <w:szCs w:val="24"/>
    </w:rPr>
  </w:style>
  <w:style w:type="paragraph" w:styleId="TOC3">
    <w:name w:val="toc 3"/>
    <w:basedOn w:val="Normal"/>
    <w:next w:val="Normal"/>
    <w:autoRedefine/>
    <w:uiPriority w:val="39"/>
    <w:rsid w:val="0040127F"/>
    <w:pPr>
      <w:tabs>
        <w:tab w:val="left" w:pos="1440"/>
        <w:tab w:val="right" w:leader="dot" w:pos="9350"/>
      </w:tabs>
      <w:spacing w:before="60"/>
      <w:ind w:left="54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autoRedefine/>
    <w:qFormat/>
    <w:rsid w:val="002B4E2E"/>
    <w:pPr>
      <w:keepNext/>
      <w:pageBreakBefore/>
      <w:pBdr>
        <w:top w:val="single" w:sz="12" w:space="4" w:color="auto" w:shadow="1"/>
        <w:left w:val="single" w:sz="12" w:space="4" w:color="auto" w:shadow="1"/>
        <w:bottom w:val="single" w:sz="12" w:space="4" w:color="auto" w:shadow="1"/>
        <w:right w:val="single" w:sz="12" w:space="4" w:color="auto" w:shadow="1"/>
      </w:pBdr>
      <w:spacing w:before="240" w:after="60"/>
      <w:outlineLvl w:val="0"/>
    </w:pPr>
    <w:rPr>
      <w:rFonts w:ascii="Arial" w:eastAsia="Arial Unicode MS" w:hAnsi="Arial"/>
      <w:b/>
      <w:bCs/>
      <w:color w:val="000000"/>
    </w:rPr>
  </w:style>
  <w:style w:type="paragraph" w:styleId="Heading2">
    <w:name w:val="heading 2"/>
    <w:basedOn w:val="Normal"/>
    <w:next w:val="BodyText2"/>
    <w:qFormat/>
    <w:rsid w:val="00DF7C47"/>
    <w:pPr>
      <w:keepNext/>
      <w:numPr>
        <w:ilvl w:val="1"/>
        <w:numId w:val="1"/>
      </w:numPr>
      <w:tabs>
        <w:tab w:val="clear" w:pos="1627"/>
      </w:tabs>
      <w:spacing w:before="120" w:after="60"/>
      <w:ind w:left="0"/>
      <w:outlineLvl w:val="1"/>
    </w:pPr>
    <w:rPr>
      <w:rFonts w:ascii="Arial" w:eastAsia="Arial Unicode MS" w:hAnsi="Arial"/>
      <w:b/>
      <w:bCs/>
      <w:sz w:val="20"/>
      <w:szCs w:val="29"/>
    </w:rPr>
  </w:style>
  <w:style w:type="paragraph" w:styleId="Heading3">
    <w:name w:val="heading 3"/>
    <w:basedOn w:val="Normal"/>
    <w:next w:val="BodyText3"/>
    <w:qFormat/>
    <w:rsid w:val="00DF7C47"/>
    <w:pPr>
      <w:keepNext/>
      <w:numPr>
        <w:ilvl w:val="2"/>
        <w:numId w:val="1"/>
      </w:numPr>
      <w:tabs>
        <w:tab w:val="clear" w:pos="2347"/>
        <w:tab w:val="left" w:pos="1260"/>
      </w:tabs>
      <w:spacing w:before="240" w:after="60"/>
      <w:ind w:left="360" w:firstLine="0"/>
      <w:outlineLvl w:val="2"/>
    </w:pPr>
    <w:rPr>
      <w:rFonts w:ascii="Arial" w:eastAsia="Arial Unicode MS" w:hAnsi="Arial" w:cs="Arial"/>
      <w:b/>
      <w:bCs/>
      <w:sz w:val="20"/>
      <w:szCs w:val="26"/>
    </w:rPr>
  </w:style>
  <w:style w:type="paragraph" w:styleId="Heading4">
    <w:name w:val="heading 4"/>
    <w:basedOn w:val="Heading3"/>
    <w:next w:val="Normal"/>
    <w:qFormat/>
    <w:rsid w:val="00DF7C47"/>
    <w:pPr>
      <w:numPr>
        <w:ilvl w:val="3"/>
      </w:numPr>
      <w:tabs>
        <w:tab w:val="clear" w:pos="1260"/>
        <w:tab w:val="clear" w:pos="2707"/>
        <w:tab w:val="left" w:pos="1800"/>
      </w:tabs>
      <w:ind w:left="720" w:firstLine="0"/>
      <w:outlineLvl w:val="3"/>
    </w:pPr>
    <w:rPr>
      <w:bCs w:val="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0127F"/>
    <w:pPr>
      <w:autoSpaceDE w:val="0"/>
      <w:autoSpaceDN w:val="0"/>
      <w:adjustRightInd w:val="0"/>
      <w:spacing w:before="120" w:after="120"/>
    </w:pPr>
    <w:rPr>
      <w:iCs/>
      <w:szCs w:val="22"/>
    </w:rPr>
  </w:style>
  <w:style w:type="paragraph" w:customStyle="1" w:styleId="TableHeading">
    <w:name w:val="Table Heading"/>
    <w:basedOn w:val="BodyText"/>
    <w:rsid w:val="0032643D"/>
    <w:pPr>
      <w:autoSpaceDE/>
      <w:autoSpaceDN/>
      <w:adjustRightInd/>
      <w:spacing w:before="60" w:after="60"/>
    </w:pPr>
    <w:rPr>
      <w:rFonts w:ascii="Arial" w:hAnsi="Arial"/>
      <w:b/>
      <w:iCs w:val="0"/>
      <w:szCs w:val="24"/>
    </w:rPr>
  </w:style>
  <w:style w:type="character" w:customStyle="1" w:styleId="BodyTextChar">
    <w:name w:val="Body Text Char"/>
    <w:link w:val="BodyText"/>
    <w:rsid w:val="0040127F"/>
    <w:rPr>
      <w:iCs/>
      <w:sz w:val="24"/>
      <w:szCs w:val="22"/>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paragraph" w:styleId="Title">
    <w:name w:val="Title"/>
    <w:next w:val="BodyText"/>
    <w:link w:val="TitleChar"/>
    <w:qFormat/>
    <w:rsid w:val="00CD6DDC"/>
    <w:pPr>
      <w:spacing w:before="240" w:after="60"/>
      <w:jc w:val="center"/>
      <w:outlineLvl w:val="0"/>
    </w:pPr>
    <w:rPr>
      <w:rFonts w:ascii="Arial" w:hAnsi="Arial"/>
      <w:b/>
      <w:bCs/>
      <w:kern w:val="28"/>
      <w:sz w:val="36"/>
      <w:szCs w:val="32"/>
    </w:rPr>
  </w:style>
  <w:style w:type="character" w:customStyle="1" w:styleId="TitleChar">
    <w:name w:val="Title Char"/>
    <w:link w:val="Title"/>
    <w:rsid w:val="00CD6DDC"/>
    <w:rPr>
      <w:rFonts w:ascii="Arial" w:hAnsi="Arial"/>
      <w:b/>
      <w:bCs/>
      <w:kern w:val="28"/>
      <w:sz w:val="36"/>
      <w:szCs w:val="32"/>
    </w:rPr>
  </w:style>
  <w:style w:type="paragraph" w:customStyle="1" w:styleId="Title2">
    <w:name w:val="Title 2"/>
    <w:rsid w:val="00450FE6"/>
    <w:pPr>
      <w:spacing w:before="120" w:after="120"/>
      <w:jc w:val="center"/>
    </w:pPr>
    <w:rPr>
      <w:rFonts w:ascii="Arial" w:hAnsi="Arial" w:cs="Arial"/>
      <w:b/>
      <w:bCs/>
      <w:sz w:val="28"/>
      <w:szCs w:val="32"/>
    </w:rPr>
  </w:style>
  <w:style w:type="paragraph" w:customStyle="1" w:styleId="TableText">
    <w:name w:val="Table Text"/>
    <w:link w:val="TableTextChar"/>
    <w:rsid w:val="00450FE6"/>
    <w:pPr>
      <w:spacing w:before="60" w:after="60"/>
    </w:pPr>
    <w:rPr>
      <w:rFonts w:ascii="Arial" w:hAnsi="Arial" w:cs="Arial"/>
      <w:sz w:val="22"/>
    </w:rPr>
  </w:style>
  <w:style w:type="paragraph" w:styleId="Footer">
    <w:name w:val="footer"/>
    <w:link w:val="FooterChar"/>
    <w:rsid w:val="00450FE6"/>
    <w:pPr>
      <w:tabs>
        <w:tab w:val="center" w:pos="4680"/>
        <w:tab w:val="right" w:pos="9360"/>
      </w:tabs>
    </w:pPr>
    <w:rPr>
      <w:rFonts w:cs="Tahoma"/>
      <w:szCs w:val="16"/>
    </w:rPr>
  </w:style>
  <w:style w:type="character" w:customStyle="1" w:styleId="FooterChar">
    <w:name w:val="Footer Char"/>
    <w:link w:val="Footer"/>
    <w:rsid w:val="00450FE6"/>
    <w:rPr>
      <w:rFonts w:cs="Tahoma"/>
      <w:szCs w:val="16"/>
      <w:lang w:val="en-US" w:eastAsia="en-US" w:bidi="ar-SA"/>
    </w:rPr>
  </w:style>
  <w:style w:type="character" w:styleId="PageNumber">
    <w:name w:val="page number"/>
    <w:basedOn w:val="DefaultParagraphFont"/>
    <w:rsid w:val="00450FE6"/>
  </w:style>
  <w:style w:type="paragraph" w:customStyle="1" w:styleId="CoverTitleInstructions">
    <w:name w:val="Cover Title Instructions"/>
    <w:basedOn w:val="InstructionalText1"/>
    <w:rsid w:val="00450FE6"/>
    <w:pPr>
      <w:jc w:val="center"/>
    </w:pPr>
    <w:rPr>
      <w:szCs w:val="28"/>
    </w:rPr>
  </w:style>
  <w:style w:type="paragraph" w:customStyle="1" w:styleId="InstructionalText1">
    <w:name w:val="Instructional Text 1"/>
    <w:next w:val="BodyText"/>
    <w:link w:val="InstructionalText1Char"/>
    <w:rsid w:val="0032643D"/>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32643D"/>
    <w:rPr>
      <w:i/>
      <w:iCs/>
      <w:color w:val="0000FF"/>
      <w:sz w:val="24"/>
    </w:rPr>
  </w:style>
  <w:style w:type="character" w:customStyle="1" w:styleId="TableTextChar">
    <w:name w:val="Table Text Char"/>
    <w:link w:val="TableText"/>
    <w:rsid w:val="00450FE6"/>
    <w:rPr>
      <w:rFonts w:ascii="Arial" w:hAnsi="Arial" w:cs="Arial"/>
      <w:sz w:val="22"/>
      <w:lang w:val="en-US" w:eastAsia="en-US" w:bidi="ar-SA"/>
    </w:rPr>
  </w:style>
  <w:style w:type="paragraph" w:styleId="Header">
    <w:name w:val="header"/>
    <w:basedOn w:val="Normal"/>
    <w:link w:val="HeaderChar"/>
    <w:rsid w:val="00450FE6"/>
    <w:pPr>
      <w:tabs>
        <w:tab w:val="center" w:pos="4680"/>
        <w:tab w:val="right" w:pos="9360"/>
      </w:tabs>
    </w:pPr>
  </w:style>
  <w:style w:type="character" w:customStyle="1" w:styleId="HeaderChar">
    <w:name w:val="Header Char"/>
    <w:link w:val="Header"/>
    <w:rsid w:val="00450FE6"/>
    <w:rPr>
      <w:sz w:val="24"/>
      <w:szCs w:val="24"/>
    </w:rPr>
  </w:style>
  <w:style w:type="paragraph" w:styleId="TOC3">
    <w:name w:val="toc 3"/>
    <w:basedOn w:val="Normal"/>
    <w:next w:val="Normal"/>
    <w:autoRedefine/>
    <w:uiPriority w:val="39"/>
    <w:rsid w:val="0040127F"/>
    <w:pPr>
      <w:tabs>
        <w:tab w:val="left" w:pos="1440"/>
        <w:tab w:val="right" w:leader="dot" w:pos="9350"/>
      </w:tabs>
      <w:spacing w:before="60"/>
      <w:ind w:left="54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A xmlns="43668e79-6fdd-42f5-9b8e-18e4896fa32a">Yes</VOA>
    <Process_x0020_ID_x0020__x0028_from_x0020_Processes_x0029_ xmlns="43668e79-6fdd-42f5-9b8e-18e4896fa32a">
      <Value>128</Value>
      <Value>169</Value>
      <Value>129</Value>
      <Value>124</Value>
      <Value>125</Value>
      <Value>126</Value>
    </Process_x0020_ID_x0020__x0028_from_x0020_Processes_x0029_>
    <TemplateUrl xmlns="http://schemas.microsoft.com/sharepoint/v3" xsi:nil="true"/>
    <_SourceUrl xmlns="http://schemas.microsoft.com/sharepoint/v3" xsi:nil="true"/>
    <xd_ProgID xmlns="http://schemas.microsoft.com/sharepoint/v3" xsi:nil="true"/>
    <Order xmlns="http://schemas.microsoft.com/sharepoint/v3">1317800</Order>
    <_SharedFileIndex xmlns="http://schemas.microsoft.com/sharepoint/v3" xsi:nil="true"/>
    <MetaInfo xmlns="http://schemas.microsoft.com/sharepoint/v3" xsi:nil="true"/>
    <ContentTypeId xmlns="http://schemas.microsoft.com/sharepoint/v3">0x010100798E6643DD6FF5429B8E18E4896FA32A</ContentTypeId>
    <TaxCatchAll xmlns="f6d67f09-d0ae-4744-9067-740867136662"/>
    <RCS_x0020_Section xmlns="43668e79-6fdd-42f5-9b8e-18e4896fa32a">P</RCS_x0020_Section>
    <Category xmlns="43668e79-6fdd-42f5-9b8e-18e4896fa32a">Template</Category>
    <RCS_x0020_Item_x0020_Number xmlns="43668e79-6fdd-42f5-9b8e-18e4896fa32a">8 c.</RCS_x0020_Item_x0020_Number>
    <RCS_x0020_Description xmlns="43668e79-6fdd-42f5-9b8e-18e4896fa32a">IT Operations Records</RCS_x0020_Description>
    <RCS_x0020_Disposition_x0020_Date xmlns="43668e79-6fdd-42f5-9b8e-18e4896fa32a" xsi:nil="true"/>
    <RCS_x0020_Retention_x0020_Period xmlns="43668e79-6fdd-42f5-9b8e-18e4896fa32a">Destroy/delete when 3 years old.</RCS_x0020_Retention_x0020_Perio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DB4F4-7AB7-4C9F-A178-DAC920BBE00C}"/>
</file>

<file path=customXml/itemProps2.xml><?xml version="1.0" encoding="utf-8"?>
<ds:datastoreItem xmlns:ds="http://schemas.openxmlformats.org/officeDocument/2006/customXml" ds:itemID="{818876AC-BE14-4053-A864-0D62BEAC872B}"/>
</file>

<file path=customXml/itemProps3.xml><?xml version="1.0" encoding="utf-8"?>
<ds:datastoreItem xmlns:ds="http://schemas.openxmlformats.org/officeDocument/2006/customXml" ds:itemID="{1CAC75B8-7805-4EB2-A095-60AE79A63C52}"/>
</file>

<file path=customXml/itemProps4.xml><?xml version="1.0" encoding="utf-8"?>
<ds:datastoreItem xmlns:ds="http://schemas.openxmlformats.org/officeDocument/2006/customXml" ds:itemID="{2E6ACAEE-0B23-4E1C-8843-979497A1F968}"/>
</file>

<file path=customXml/itemProps5.xml><?xml version="1.0" encoding="utf-8"?>
<ds:datastoreItem xmlns:ds="http://schemas.openxmlformats.org/officeDocument/2006/customXml" ds:itemID="{2E6ACAEE-0B23-4E1C-8843-979497A1F968}"/>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 of Notification</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Notification Template</dc:title>
  <dc:creator/>
  <cp:keywords/>
  <cp:lastModifiedBy/>
  <cp:revision>1</cp:revision>
  <dcterms:created xsi:type="dcterms:W3CDTF">2013-05-28T20:44:00Z</dcterms:created>
  <dcterms:modified xsi:type="dcterms:W3CDTF">2013-05-28T20:46:00Z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0c245241-3ad7-4e6b-a0e4-37698851bc61</vt:lpwstr>
  </property>
  <property fmtid="{D5CDD505-2E9C-101B-9397-08002B2CF9AE}" pid="3" name="Order">
    <vt:r8>1317800</vt:r8>
  </property>
  <property fmtid="{D5CDD505-2E9C-101B-9397-08002B2CF9AE}" pid="4" name="ContentTypeId">
    <vt:lpwstr>0x010100798E6643DD6FF5429B8E18E4896FA32A</vt:lpwstr>
  </property>
  <property fmtid="{D5CDD505-2E9C-101B-9397-08002B2CF9AE}" pid="6" name="Replaced By">
    <vt:lpwstr>, </vt:lpwstr>
  </property>
  <property fmtid="{D5CDD505-2E9C-101B-9397-08002B2CF9AE}" pid="7" name="Status">
    <vt:lpwstr>Active</vt:lpwstr>
  </property>
  <property fmtid="{D5CDD505-2E9C-101B-9397-08002B2CF9AE}" pid="8" name="Required by National Release">
    <vt:bool>false</vt:bool>
  </property>
  <property fmtid="{D5CDD505-2E9C-101B-9397-08002B2CF9AE}" pid="9" name="Required by Enterprise Operations">
    <vt:bool>false</vt:bool>
  </property>
  <property fmtid="{D5CDD505-2E9C-101B-9397-08002B2CF9AE}" pid="10" name="Required by Independent Testing">
    <vt:bool>false</vt:bool>
  </property>
  <property fmtid="{D5CDD505-2E9C-101B-9397-08002B2CF9AE}" pid="11" name="Required for Operational Readiness Review">
    <vt:bool>false</vt:bool>
  </property>
  <property fmtid="{D5CDD505-2E9C-101B-9397-08002B2CF9AE}" pid="12" name="Required by PMAS">
    <vt:bool>false</vt:bool>
  </property>
  <property fmtid="{D5CDD505-2E9C-101B-9397-08002B2CF9AE}" pid="13" name="Required for Assessment and Authorization">
    <vt:bool>false</vt:bool>
  </property>
  <property fmtid="{D5CDD505-2E9C-101B-9397-08002B2CF9AE}" pid="14" name="Required by VHA Release Management">
    <vt:bool>false</vt:bool>
  </property>
  <property fmtid="{D5CDD505-2E9C-101B-9397-08002B2CF9AE}" pid="15" name="TaxKeyword">
    <vt:lpwstr/>
  </property>
  <property fmtid="{D5CDD505-2E9C-101B-9397-08002B2CF9AE}" pid="16" name="Scope">
    <vt:lpwstr>1</vt:lpwstr>
  </property>
  <property fmtid="{D5CDD505-2E9C-101B-9397-08002B2CF9AE}" pid="17" name="Category0">
    <vt:lpwstr>6</vt:lpwstr>
  </property>
  <property fmtid="{D5CDD505-2E9C-101B-9397-08002B2CF9AE}" pid="19" name="Associated PMAS Milestone">
    <vt:lpwstr>No</vt:lpwstr>
  </property>
  <property fmtid="{D5CDD505-2E9C-101B-9397-08002B2CF9AE}" pid="21" name="External Link">
    <vt:bool>false</vt:bool>
  </property>
</Properties>
</file>