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69FAB" w14:textId="35A55B48" w:rsidR="00DD229D" w:rsidRDefault="009F6FD4">
      <w:pPr>
        <w:rPr>
          <w:rFonts w:ascii="Calibri" w:hAnsi="Calibri" w:cs="Calibri"/>
          <w:b/>
          <w:bCs/>
          <w:color w:val="2F5496" w:themeColor="accent1" w:themeShade="BF"/>
          <w:sz w:val="52"/>
          <w:szCs w:val="52"/>
        </w:rPr>
      </w:pPr>
      <w:r w:rsidRPr="009F6FD4">
        <w:rPr>
          <w:rFonts w:ascii="Calibri" w:hAnsi="Calibri" w:cs="Calibri"/>
          <w:b/>
          <w:bCs/>
          <w:color w:val="2F5496" w:themeColor="accent1" w:themeShade="BF"/>
          <w:sz w:val="52"/>
          <w:szCs w:val="52"/>
        </w:rPr>
        <w:t>H</w:t>
      </w:r>
      <w:r w:rsidR="000E4C35">
        <w:rPr>
          <w:rFonts w:ascii="Calibri" w:hAnsi="Calibri" w:cs="Calibri"/>
          <w:b/>
          <w:bCs/>
          <w:color w:val="2F5496" w:themeColor="accent1" w:themeShade="BF"/>
          <w:sz w:val="52"/>
          <w:szCs w:val="52"/>
        </w:rPr>
        <w:t>ow smart are your devices?</w:t>
      </w:r>
    </w:p>
    <w:p w14:paraId="6502C60D" w14:textId="77777777" w:rsidR="00B63F13" w:rsidRDefault="00B63F13" w:rsidP="4B002FD8">
      <w:pPr>
        <w:spacing w:after="0"/>
        <w:rPr>
          <w:rFonts w:cstheme="minorHAnsi"/>
          <w:b/>
          <w:bCs/>
          <w:sz w:val="24"/>
          <w:szCs w:val="24"/>
        </w:rPr>
      </w:pPr>
    </w:p>
    <w:p w14:paraId="6FD657BC" w14:textId="26FA224E" w:rsidR="00F40D63" w:rsidRPr="00462DB1" w:rsidRDefault="00F40D63" w:rsidP="4B002FD8">
      <w:pPr>
        <w:spacing w:after="0"/>
        <w:rPr>
          <w:rFonts w:cstheme="minorHAnsi"/>
          <w:b/>
          <w:bCs/>
          <w:sz w:val="24"/>
          <w:szCs w:val="24"/>
        </w:rPr>
      </w:pPr>
      <w:r w:rsidRPr="00627421">
        <w:rPr>
          <w:rFonts w:cstheme="minorHAnsi"/>
          <w:b/>
          <w:bCs/>
          <w:sz w:val="24"/>
          <w:szCs w:val="24"/>
        </w:rPr>
        <w:t xml:space="preserve">Image: </w:t>
      </w:r>
      <w:r w:rsidR="00B63F13">
        <w:rPr>
          <w:rFonts w:cstheme="minorHAnsi"/>
          <w:sz w:val="24"/>
          <w:szCs w:val="24"/>
        </w:rPr>
        <w:t>Included in toolkit</w:t>
      </w:r>
      <w:r w:rsidR="08C1EDE7" w:rsidRPr="00627421">
        <w:rPr>
          <w:rFonts w:cstheme="minorHAnsi"/>
          <w:sz w:val="24"/>
          <w:szCs w:val="24"/>
        </w:rPr>
        <w:t>.</w:t>
      </w:r>
    </w:p>
    <w:p w14:paraId="0CF0AF73" w14:textId="396D2F09" w:rsidR="00F40D63" w:rsidRPr="00627421" w:rsidRDefault="00F40D63" w:rsidP="00F40D63">
      <w:pPr>
        <w:spacing w:after="0"/>
        <w:rPr>
          <w:rFonts w:cstheme="minorHAnsi"/>
          <w:sz w:val="28"/>
          <w:szCs w:val="28"/>
        </w:rPr>
      </w:pPr>
      <w:r w:rsidRPr="00627421">
        <w:rPr>
          <w:rFonts w:cstheme="minorHAnsi"/>
          <w:b/>
          <w:bCs/>
          <w:sz w:val="24"/>
          <w:szCs w:val="24"/>
        </w:rPr>
        <w:t>Alt Text:</w:t>
      </w:r>
      <w:r w:rsidRPr="00627421">
        <w:rPr>
          <w:rFonts w:cstheme="minorHAnsi"/>
          <w:sz w:val="24"/>
          <w:szCs w:val="24"/>
        </w:rPr>
        <w:t xml:space="preserve"> </w:t>
      </w:r>
      <w:r w:rsidR="244E140F" w:rsidRPr="00627421">
        <w:rPr>
          <w:rFonts w:cstheme="minorHAnsi"/>
          <w:sz w:val="24"/>
          <w:szCs w:val="24"/>
        </w:rPr>
        <w:t>Hand ringing the doorbell on a doorbell camera</w:t>
      </w:r>
      <w:r w:rsidRPr="00627421">
        <w:rPr>
          <w:rFonts w:cstheme="minorHAnsi"/>
          <w:sz w:val="24"/>
          <w:szCs w:val="24"/>
        </w:rPr>
        <w:t>.</w:t>
      </w:r>
    </w:p>
    <w:p w14:paraId="47EE8058" w14:textId="6A9473E9" w:rsidR="001C799E" w:rsidRPr="001E5876" w:rsidRDefault="001C799E" w:rsidP="009F6FD4">
      <w:pPr>
        <w:spacing w:after="0"/>
        <w:rPr>
          <w:rStyle w:val="eop"/>
          <w:rFonts w:cstheme="minorHAnsi"/>
          <w:color w:val="212121"/>
        </w:rPr>
      </w:pPr>
    </w:p>
    <w:p w14:paraId="2CCA8D3C" w14:textId="7EFE664A" w:rsidR="00833D44" w:rsidRPr="00627421" w:rsidRDefault="00833D44" w:rsidP="00310DAE">
      <w:p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 xml:space="preserve">Technology has become an </w:t>
      </w:r>
      <w:r w:rsidR="74B113A6" w:rsidRPr="00627421">
        <w:rPr>
          <w:rFonts w:cstheme="minorHAnsi"/>
          <w:color w:val="212121"/>
          <w:sz w:val="24"/>
          <w:szCs w:val="24"/>
        </w:rPr>
        <w:t xml:space="preserve">integral </w:t>
      </w:r>
      <w:r w:rsidRPr="00627421">
        <w:rPr>
          <w:rFonts w:cstheme="minorHAnsi"/>
          <w:color w:val="212121"/>
          <w:sz w:val="24"/>
          <w:szCs w:val="24"/>
        </w:rPr>
        <w:t>part of society</w:t>
      </w:r>
      <w:r w:rsidR="0616AA28" w:rsidRPr="00627421">
        <w:rPr>
          <w:rFonts w:cstheme="minorHAnsi"/>
          <w:color w:val="212121"/>
          <w:sz w:val="24"/>
          <w:szCs w:val="24"/>
        </w:rPr>
        <w:t>. We</w:t>
      </w:r>
      <w:r w:rsidRPr="00627421">
        <w:rPr>
          <w:rFonts w:cstheme="minorHAnsi"/>
          <w:color w:val="212121"/>
          <w:sz w:val="24"/>
          <w:szCs w:val="24"/>
        </w:rPr>
        <w:t xml:space="preserve"> </w:t>
      </w:r>
      <w:r w:rsidR="00812433" w:rsidRPr="00627421">
        <w:rPr>
          <w:rFonts w:cstheme="minorHAnsi"/>
          <w:color w:val="212121"/>
          <w:sz w:val="24"/>
          <w:szCs w:val="24"/>
        </w:rPr>
        <w:t xml:space="preserve">now rely </w:t>
      </w:r>
      <w:r w:rsidRPr="00627421">
        <w:rPr>
          <w:rFonts w:cstheme="minorHAnsi"/>
          <w:color w:val="212121"/>
          <w:sz w:val="24"/>
          <w:szCs w:val="24"/>
        </w:rPr>
        <w:t xml:space="preserve">on </w:t>
      </w:r>
      <w:r w:rsidR="2778FE0F" w:rsidRPr="00627421">
        <w:rPr>
          <w:rFonts w:cstheme="minorHAnsi"/>
          <w:color w:val="212121"/>
          <w:sz w:val="24"/>
          <w:szCs w:val="24"/>
        </w:rPr>
        <w:t xml:space="preserve">it to </w:t>
      </w:r>
      <w:r w:rsidRPr="00627421">
        <w:rPr>
          <w:rFonts w:cstheme="minorHAnsi"/>
          <w:color w:val="212121"/>
          <w:sz w:val="24"/>
          <w:szCs w:val="24"/>
        </w:rPr>
        <w:t xml:space="preserve">navigate tasks in </w:t>
      </w:r>
      <w:r w:rsidR="3A2167CE" w:rsidRPr="00627421">
        <w:rPr>
          <w:rFonts w:cstheme="minorHAnsi"/>
          <w:color w:val="212121"/>
          <w:sz w:val="24"/>
          <w:szCs w:val="24"/>
        </w:rPr>
        <w:t>ou</w:t>
      </w:r>
      <w:r w:rsidRPr="00627421">
        <w:rPr>
          <w:rFonts w:cstheme="minorHAnsi"/>
          <w:color w:val="212121"/>
          <w:sz w:val="24"/>
          <w:szCs w:val="24"/>
        </w:rPr>
        <w:t xml:space="preserve">r daily lives. </w:t>
      </w:r>
      <w:r w:rsidR="00812433" w:rsidRPr="00627421">
        <w:rPr>
          <w:rFonts w:cstheme="minorHAnsi"/>
          <w:color w:val="212121"/>
          <w:sz w:val="24"/>
          <w:szCs w:val="24"/>
        </w:rPr>
        <w:t>W</w:t>
      </w:r>
      <w:r w:rsidRPr="00627421">
        <w:rPr>
          <w:rFonts w:cstheme="minorHAnsi"/>
          <w:color w:val="212121"/>
          <w:sz w:val="24"/>
          <w:szCs w:val="24"/>
        </w:rPr>
        <w:t xml:space="preserve">hen new technology becomes available, we are often amazed and excited to incorporate it into our lives. </w:t>
      </w:r>
    </w:p>
    <w:p w14:paraId="5176A7ED" w14:textId="77777777" w:rsidR="00681C77" w:rsidRPr="00627421" w:rsidRDefault="00681C77" w:rsidP="00310DAE">
      <w:pPr>
        <w:spacing w:after="0"/>
        <w:rPr>
          <w:rFonts w:cstheme="minorHAnsi"/>
          <w:color w:val="212121"/>
          <w:sz w:val="24"/>
          <w:szCs w:val="24"/>
        </w:rPr>
      </w:pPr>
    </w:p>
    <w:p w14:paraId="63D0EA43" w14:textId="09227E13" w:rsidR="00833D44" w:rsidRPr="00627421" w:rsidRDefault="00310DAE" w:rsidP="00310DAE">
      <w:p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 xml:space="preserve">You’ve probably seen the viral clips online of how </w:t>
      </w:r>
      <w:r w:rsidR="00E65B05" w:rsidRPr="00627421">
        <w:rPr>
          <w:rFonts w:cstheme="minorHAnsi"/>
          <w:color w:val="212121"/>
          <w:sz w:val="24"/>
          <w:szCs w:val="24"/>
        </w:rPr>
        <w:t xml:space="preserve">smart devices like </w:t>
      </w:r>
      <w:r w:rsidR="0040772B" w:rsidRPr="00627421">
        <w:rPr>
          <w:rFonts w:cstheme="minorHAnsi"/>
          <w:color w:val="212121"/>
          <w:sz w:val="24"/>
          <w:szCs w:val="24"/>
        </w:rPr>
        <w:t>video doorbell</w:t>
      </w:r>
      <w:r w:rsidR="00A2459B" w:rsidRPr="00627421">
        <w:rPr>
          <w:rFonts w:cstheme="minorHAnsi"/>
          <w:color w:val="212121"/>
          <w:sz w:val="24"/>
          <w:szCs w:val="24"/>
        </w:rPr>
        <w:t>s</w:t>
      </w:r>
      <w:r w:rsidR="00833D44" w:rsidRPr="00627421">
        <w:rPr>
          <w:rFonts w:cstheme="minorHAnsi"/>
          <w:color w:val="212121"/>
          <w:sz w:val="24"/>
          <w:szCs w:val="24"/>
        </w:rPr>
        <w:t xml:space="preserve"> </w:t>
      </w:r>
      <w:r w:rsidRPr="00627421">
        <w:rPr>
          <w:rFonts w:cstheme="minorHAnsi"/>
          <w:color w:val="212121"/>
          <w:sz w:val="24"/>
          <w:szCs w:val="24"/>
        </w:rPr>
        <w:t xml:space="preserve">help thwart home break-ins. You may even have one installed in your home, but how can you be </w:t>
      </w:r>
      <w:r w:rsidR="00C05506" w:rsidRPr="00627421">
        <w:rPr>
          <w:rFonts w:cstheme="minorHAnsi"/>
          <w:color w:val="212121"/>
          <w:sz w:val="24"/>
          <w:szCs w:val="24"/>
        </w:rPr>
        <w:t>sure</w:t>
      </w:r>
      <w:r w:rsidRPr="00627421">
        <w:rPr>
          <w:rFonts w:cstheme="minorHAnsi"/>
          <w:color w:val="212121"/>
          <w:sz w:val="24"/>
          <w:szCs w:val="24"/>
        </w:rPr>
        <w:t xml:space="preserve"> these popular devices protect you?</w:t>
      </w:r>
      <w:r w:rsidR="00833D44" w:rsidRPr="00627421">
        <w:rPr>
          <w:rFonts w:cstheme="minorHAnsi"/>
          <w:color w:val="212121"/>
          <w:sz w:val="24"/>
          <w:szCs w:val="24"/>
        </w:rPr>
        <w:t xml:space="preserve"> While they serve </w:t>
      </w:r>
      <w:r w:rsidR="00C44F55" w:rsidRPr="00627421">
        <w:rPr>
          <w:rFonts w:cstheme="minorHAnsi"/>
          <w:color w:val="212121"/>
          <w:sz w:val="24"/>
          <w:szCs w:val="24"/>
        </w:rPr>
        <w:t xml:space="preserve">a </w:t>
      </w:r>
      <w:r w:rsidR="00833D44" w:rsidRPr="00627421">
        <w:rPr>
          <w:rFonts w:cstheme="minorHAnsi"/>
          <w:color w:val="212121"/>
          <w:sz w:val="24"/>
          <w:szCs w:val="24"/>
        </w:rPr>
        <w:t xml:space="preserve">purpose, </w:t>
      </w:r>
      <w:r w:rsidR="00C44F55" w:rsidRPr="00627421">
        <w:rPr>
          <w:rFonts w:cstheme="minorHAnsi"/>
          <w:color w:val="212121"/>
          <w:sz w:val="24"/>
          <w:szCs w:val="24"/>
        </w:rPr>
        <w:t xml:space="preserve">we shouldn’t ignore </w:t>
      </w:r>
      <w:r w:rsidR="00833D44" w:rsidRPr="00627421">
        <w:rPr>
          <w:rFonts w:cstheme="minorHAnsi"/>
          <w:color w:val="212121"/>
          <w:sz w:val="24"/>
          <w:szCs w:val="24"/>
        </w:rPr>
        <w:t xml:space="preserve">security concerns with </w:t>
      </w:r>
      <w:r w:rsidR="00C44F55" w:rsidRPr="00627421">
        <w:rPr>
          <w:rFonts w:cstheme="minorHAnsi"/>
          <w:color w:val="212121"/>
          <w:sz w:val="24"/>
          <w:szCs w:val="24"/>
        </w:rPr>
        <w:t>the devices themselves</w:t>
      </w:r>
      <w:r w:rsidR="00833D44" w:rsidRPr="00627421">
        <w:rPr>
          <w:rFonts w:cstheme="minorHAnsi"/>
          <w:color w:val="212121"/>
          <w:sz w:val="24"/>
          <w:szCs w:val="24"/>
        </w:rPr>
        <w:t>.  </w:t>
      </w:r>
      <w:r w:rsidRPr="00627421">
        <w:rPr>
          <w:rFonts w:cstheme="minorHAnsi"/>
          <w:color w:val="212121"/>
          <w:sz w:val="24"/>
          <w:szCs w:val="24"/>
        </w:rPr>
        <w:t xml:space="preserve"> </w:t>
      </w:r>
    </w:p>
    <w:p w14:paraId="13FDCFCA" w14:textId="55D8CDD2" w:rsidR="008067B1" w:rsidRPr="001E5876" w:rsidRDefault="008067B1" w:rsidP="00310DAE">
      <w:pPr>
        <w:spacing w:after="0"/>
        <w:rPr>
          <w:rFonts w:cstheme="minorHAnsi"/>
          <w:color w:val="212121"/>
        </w:rPr>
      </w:pPr>
    </w:p>
    <w:p w14:paraId="7BFB6EDF" w14:textId="77777777" w:rsidR="000D0CE6" w:rsidRPr="001E5876" w:rsidRDefault="000D0CE6" w:rsidP="000D0CE6">
      <w:pPr>
        <w:spacing w:after="0"/>
        <w:rPr>
          <w:rFonts w:cstheme="minorHAnsi"/>
          <w:color w:val="2F5496" w:themeColor="accent1" w:themeShade="BF"/>
          <w:sz w:val="32"/>
          <w:szCs w:val="32"/>
        </w:rPr>
      </w:pPr>
      <w:r w:rsidRPr="001E5876">
        <w:rPr>
          <w:rFonts w:cstheme="minorHAnsi"/>
          <w:b/>
          <w:bCs/>
          <w:color w:val="2F5496" w:themeColor="accent1" w:themeShade="BF"/>
          <w:sz w:val="32"/>
          <w:szCs w:val="32"/>
        </w:rPr>
        <w:t>The Risk-Reward Ratio</w:t>
      </w:r>
    </w:p>
    <w:p w14:paraId="527E22A6" w14:textId="459FC37E" w:rsidR="00310DAE" w:rsidRPr="00627421" w:rsidRDefault="008067B1" w:rsidP="19C2CF11">
      <w:p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 xml:space="preserve">Smart devices </w:t>
      </w:r>
      <w:r w:rsidR="157F8EF9" w:rsidRPr="00627421">
        <w:rPr>
          <w:rFonts w:cstheme="minorHAnsi"/>
          <w:color w:val="212121"/>
          <w:sz w:val="24"/>
          <w:szCs w:val="24"/>
        </w:rPr>
        <w:t xml:space="preserve">like video doorbells, voice-activated assistants, smart </w:t>
      </w:r>
      <w:proofErr w:type="gramStart"/>
      <w:r w:rsidR="157F8EF9" w:rsidRPr="00627421">
        <w:rPr>
          <w:rFonts w:cstheme="minorHAnsi"/>
          <w:color w:val="212121"/>
          <w:sz w:val="24"/>
          <w:szCs w:val="24"/>
        </w:rPr>
        <w:t>TVs</w:t>
      </w:r>
      <w:proofErr w:type="gramEnd"/>
      <w:r w:rsidR="157F8EF9" w:rsidRPr="00627421">
        <w:rPr>
          <w:rFonts w:cstheme="minorHAnsi"/>
          <w:color w:val="212121"/>
          <w:sz w:val="24"/>
          <w:szCs w:val="24"/>
        </w:rPr>
        <w:t xml:space="preserve"> and smart home hubs </w:t>
      </w:r>
      <w:r w:rsidRPr="00627421">
        <w:rPr>
          <w:rFonts w:cstheme="minorHAnsi"/>
          <w:color w:val="212121"/>
          <w:sz w:val="24"/>
          <w:szCs w:val="24"/>
        </w:rPr>
        <w:t xml:space="preserve">track and share more data than you think. </w:t>
      </w:r>
      <w:r w:rsidR="002072CB" w:rsidRPr="00627421">
        <w:rPr>
          <w:rFonts w:cstheme="minorHAnsi"/>
          <w:color w:val="212121"/>
          <w:sz w:val="24"/>
          <w:szCs w:val="24"/>
        </w:rPr>
        <w:t>Recently,</w:t>
      </w:r>
      <w:r w:rsidR="001D6688" w:rsidRPr="00627421">
        <w:rPr>
          <w:rFonts w:cstheme="minorHAnsi"/>
          <w:color w:val="212121"/>
          <w:sz w:val="24"/>
          <w:szCs w:val="24"/>
        </w:rPr>
        <w:t xml:space="preserve"> </w:t>
      </w:r>
      <w:r w:rsidR="00A2459B" w:rsidRPr="00627421">
        <w:rPr>
          <w:rFonts w:cstheme="minorHAnsi"/>
          <w:color w:val="212121"/>
          <w:sz w:val="24"/>
          <w:szCs w:val="24"/>
        </w:rPr>
        <w:t xml:space="preserve">video </w:t>
      </w:r>
      <w:r w:rsidR="001D6688" w:rsidRPr="00627421">
        <w:rPr>
          <w:rFonts w:cstheme="minorHAnsi"/>
          <w:color w:val="212121"/>
          <w:sz w:val="24"/>
          <w:szCs w:val="24"/>
        </w:rPr>
        <w:t>doorbell</w:t>
      </w:r>
      <w:r w:rsidR="00A2459B" w:rsidRPr="00627421">
        <w:rPr>
          <w:rFonts w:cstheme="minorHAnsi"/>
          <w:color w:val="212121"/>
          <w:sz w:val="24"/>
          <w:szCs w:val="24"/>
        </w:rPr>
        <w:t>s</w:t>
      </w:r>
      <w:r w:rsidR="001D6688" w:rsidRPr="00627421">
        <w:rPr>
          <w:rFonts w:cstheme="minorHAnsi"/>
          <w:color w:val="212121"/>
          <w:sz w:val="24"/>
          <w:szCs w:val="24"/>
        </w:rPr>
        <w:t xml:space="preserve"> </w:t>
      </w:r>
      <w:r w:rsidR="002072CB" w:rsidRPr="00627421">
        <w:rPr>
          <w:rFonts w:cstheme="minorHAnsi"/>
          <w:color w:val="212121"/>
          <w:sz w:val="24"/>
          <w:szCs w:val="24"/>
        </w:rPr>
        <w:t xml:space="preserve">received criticism </w:t>
      </w:r>
      <w:r w:rsidR="00964A97" w:rsidRPr="00627421">
        <w:rPr>
          <w:rFonts w:cstheme="minorHAnsi"/>
          <w:color w:val="212121"/>
          <w:sz w:val="24"/>
          <w:szCs w:val="24"/>
        </w:rPr>
        <w:t xml:space="preserve">for </w:t>
      </w:r>
      <w:r w:rsidR="002B75EC" w:rsidRPr="00627421">
        <w:rPr>
          <w:rFonts w:cstheme="minorHAnsi"/>
          <w:color w:val="212121"/>
          <w:sz w:val="24"/>
          <w:szCs w:val="24"/>
        </w:rPr>
        <w:t xml:space="preserve">the manufacturers </w:t>
      </w:r>
      <w:r w:rsidRPr="00627421">
        <w:rPr>
          <w:rFonts w:cstheme="minorHAnsi"/>
          <w:color w:val="212121"/>
          <w:sz w:val="24"/>
          <w:szCs w:val="24"/>
        </w:rPr>
        <w:t>hand</w:t>
      </w:r>
      <w:r w:rsidR="00964A97" w:rsidRPr="00627421">
        <w:rPr>
          <w:rFonts w:cstheme="minorHAnsi"/>
          <w:color w:val="212121"/>
          <w:sz w:val="24"/>
          <w:szCs w:val="24"/>
        </w:rPr>
        <w:t>ing</w:t>
      </w:r>
      <w:r w:rsidRPr="00627421">
        <w:rPr>
          <w:rFonts w:cstheme="minorHAnsi"/>
          <w:color w:val="212121"/>
          <w:sz w:val="24"/>
          <w:szCs w:val="24"/>
        </w:rPr>
        <w:t xml:space="preserve"> over data without warrants</w:t>
      </w:r>
      <w:r w:rsidR="002072CB" w:rsidRPr="00627421">
        <w:rPr>
          <w:rFonts w:cstheme="minorHAnsi"/>
          <w:color w:val="212121"/>
          <w:sz w:val="24"/>
          <w:szCs w:val="24"/>
        </w:rPr>
        <w:t xml:space="preserve"> to law enforcement</w:t>
      </w:r>
      <w:r w:rsidR="00065EEC" w:rsidRPr="00627421">
        <w:rPr>
          <w:rFonts w:cstheme="minorHAnsi"/>
          <w:color w:val="212121"/>
          <w:sz w:val="24"/>
          <w:szCs w:val="24"/>
        </w:rPr>
        <w:t xml:space="preserve"> and</w:t>
      </w:r>
      <w:r w:rsidR="006E56ED" w:rsidRPr="00627421">
        <w:rPr>
          <w:rFonts w:cstheme="minorHAnsi"/>
          <w:color w:val="212121"/>
          <w:sz w:val="24"/>
          <w:szCs w:val="24"/>
        </w:rPr>
        <w:t xml:space="preserve"> without the account owner’s consent. </w:t>
      </w:r>
      <w:r w:rsidR="006D3AA6" w:rsidRPr="00627421">
        <w:rPr>
          <w:rFonts w:cstheme="minorHAnsi"/>
          <w:color w:val="212121"/>
          <w:sz w:val="24"/>
          <w:szCs w:val="24"/>
        </w:rPr>
        <w:t>This illustrate</w:t>
      </w:r>
      <w:r w:rsidR="00017684" w:rsidRPr="00627421">
        <w:rPr>
          <w:rFonts w:cstheme="minorHAnsi"/>
          <w:color w:val="212121"/>
          <w:sz w:val="24"/>
          <w:szCs w:val="24"/>
        </w:rPr>
        <w:t>s</w:t>
      </w:r>
      <w:r w:rsidR="006D3AA6" w:rsidRPr="00627421">
        <w:rPr>
          <w:rFonts w:cstheme="minorHAnsi"/>
          <w:color w:val="212121"/>
          <w:sz w:val="24"/>
          <w:szCs w:val="24"/>
        </w:rPr>
        <w:t xml:space="preserve"> a growing </w:t>
      </w:r>
      <w:r w:rsidR="00812433" w:rsidRPr="00627421">
        <w:rPr>
          <w:rFonts w:cstheme="minorHAnsi"/>
          <w:color w:val="212121"/>
          <w:sz w:val="24"/>
          <w:szCs w:val="24"/>
        </w:rPr>
        <w:t xml:space="preserve">divide </w:t>
      </w:r>
      <w:r w:rsidR="006D3AA6" w:rsidRPr="00627421">
        <w:rPr>
          <w:rFonts w:cstheme="minorHAnsi"/>
          <w:color w:val="212121"/>
          <w:sz w:val="24"/>
          <w:szCs w:val="24"/>
        </w:rPr>
        <w:t xml:space="preserve">between our expectation of privacy versus the smart </w:t>
      </w:r>
      <w:r w:rsidR="002140BA" w:rsidRPr="00627421">
        <w:rPr>
          <w:rFonts w:cstheme="minorHAnsi"/>
          <w:color w:val="212121"/>
          <w:sz w:val="24"/>
          <w:szCs w:val="24"/>
        </w:rPr>
        <w:t>device’s</w:t>
      </w:r>
      <w:r w:rsidR="006D3AA6" w:rsidRPr="00627421">
        <w:rPr>
          <w:rFonts w:cstheme="minorHAnsi"/>
          <w:color w:val="212121"/>
          <w:sz w:val="24"/>
          <w:szCs w:val="24"/>
        </w:rPr>
        <w:t xml:space="preserve"> </w:t>
      </w:r>
      <w:r w:rsidR="00832585" w:rsidRPr="00627421">
        <w:rPr>
          <w:rFonts w:cstheme="minorHAnsi"/>
          <w:color w:val="212121"/>
          <w:sz w:val="24"/>
          <w:szCs w:val="24"/>
        </w:rPr>
        <w:t>actual privacy</w:t>
      </w:r>
      <w:r w:rsidR="05E757B1" w:rsidRPr="00627421">
        <w:rPr>
          <w:rFonts w:cstheme="minorHAnsi"/>
          <w:color w:val="212121"/>
          <w:sz w:val="24"/>
          <w:szCs w:val="24"/>
        </w:rPr>
        <w:t xml:space="preserve"> policy</w:t>
      </w:r>
      <w:r w:rsidR="00FC517B" w:rsidRPr="00627421">
        <w:rPr>
          <w:rFonts w:cstheme="minorHAnsi"/>
          <w:color w:val="212121"/>
          <w:sz w:val="24"/>
          <w:szCs w:val="24"/>
        </w:rPr>
        <w:t>.</w:t>
      </w:r>
      <w:r w:rsidR="006C1BCA" w:rsidRPr="00627421">
        <w:rPr>
          <w:rFonts w:cstheme="minorHAnsi"/>
          <w:color w:val="212121"/>
          <w:sz w:val="24"/>
          <w:szCs w:val="24"/>
        </w:rPr>
        <w:t xml:space="preserve"> </w:t>
      </w:r>
    </w:p>
    <w:p w14:paraId="049B4E4C" w14:textId="0C7116E2" w:rsidR="19C2CF11" w:rsidRPr="00627421" w:rsidRDefault="19C2CF11" w:rsidP="19C2CF11">
      <w:pPr>
        <w:spacing w:after="0"/>
        <w:rPr>
          <w:rFonts w:cstheme="minorHAnsi"/>
          <w:color w:val="212121"/>
          <w:sz w:val="24"/>
          <w:szCs w:val="24"/>
        </w:rPr>
      </w:pPr>
    </w:p>
    <w:p w14:paraId="556E4B20" w14:textId="101F2B97" w:rsidR="00310DAE" w:rsidRPr="00627421" w:rsidRDefault="00065EEC" w:rsidP="19C2CF11">
      <w:p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>We often overlook t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he risks of installing and using </w:t>
      </w:r>
      <w:r w:rsidR="002A6C4E" w:rsidRPr="00627421">
        <w:rPr>
          <w:rFonts w:cstheme="minorHAnsi"/>
          <w:color w:val="212121"/>
          <w:sz w:val="24"/>
          <w:szCs w:val="24"/>
        </w:rPr>
        <w:t>these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modern technology devices due to the expectation that security is already built </w:t>
      </w:r>
      <w:r w:rsidR="00C99B10" w:rsidRPr="00627421">
        <w:rPr>
          <w:rFonts w:cstheme="minorHAnsi"/>
          <w:color w:val="212121"/>
          <w:sz w:val="24"/>
          <w:szCs w:val="24"/>
        </w:rPr>
        <w:t>in and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will automatically work to keep us safe. </w:t>
      </w:r>
      <w:r w:rsidR="00E65B05" w:rsidRPr="00627421">
        <w:rPr>
          <w:rFonts w:cstheme="minorHAnsi"/>
          <w:color w:val="212121"/>
          <w:sz w:val="24"/>
          <w:szCs w:val="24"/>
        </w:rPr>
        <w:t>H</w:t>
      </w:r>
      <w:r w:rsidR="00310DAE" w:rsidRPr="00627421">
        <w:rPr>
          <w:rFonts w:cstheme="minorHAnsi"/>
          <w:color w:val="212121"/>
          <w:sz w:val="24"/>
          <w:szCs w:val="24"/>
        </w:rPr>
        <w:t>ow often have you checked the “</w:t>
      </w:r>
      <w:r w:rsidR="00310DAE" w:rsidRPr="00627421">
        <w:rPr>
          <w:rFonts w:cstheme="minorHAnsi"/>
          <w:i/>
          <w:iCs/>
          <w:color w:val="212121"/>
          <w:sz w:val="24"/>
          <w:szCs w:val="24"/>
        </w:rPr>
        <w:t>I agree to the terms and conditions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” box without reading the user agreement? </w:t>
      </w:r>
      <w:r w:rsidR="00833D44" w:rsidRPr="00627421">
        <w:rPr>
          <w:rFonts w:cstheme="minorHAnsi"/>
          <w:color w:val="212121"/>
          <w:sz w:val="24"/>
          <w:szCs w:val="24"/>
        </w:rPr>
        <w:t>We’re all</w:t>
      </w:r>
      <w:r w:rsidR="00C99B10" w:rsidRPr="00627421">
        <w:rPr>
          <w:rFonts w:cstheme="minorHAnsi"/>
          <w:color w:val="212121"/>
          <w:sz w:val="24"/>
          <w:szCs w:val="24"/>
        </w:rPr>
        <w:t xml:space="preserve"> </w:t>
      </w:r>
      <w:r w:rsidR="00310DAE" w:rsidRPr="00627421">
        <w:rPr>
          <w:rFonts w:cstheme="minorHAnsi"/>
          <w:color w:val="212121"/>
          <w:sz w:val="24"/>
          <w:szCs w:val="24"/>
        </w:rPr>
        <w:t>guilty of this, but it’s critical to know that disregarding th</w:t>
      </w:r>
      <w:r w:rsidR="00812433" w:rsidRPr="00627421">
        <w:rPr>
          <w:rFonts w:cstheme="minorHAnsi"/>
          <w:color w:val="212121"/>
          <w:sz w:val="24"/>
          <w:szCs w:val="24"/>
        </w:rPr>
        <w:t>e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agreement</w:t>
      </w:r>
      <w:r w:rsidR="199132B9" w:rsidRPr="00627421">
        <w:rPr>
          <w:rFonts w:cstheme="minorHAnsi"/>
          <w:color w:val="212121"/>
          <w:sz w:val="24"/>
          <w:szCs w:val="24"/>
        </w:rPr>
        <w:t xml:space="preserve"> puts your personal information at risk and 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inadvertently </w:t>
      </w:r>
      <w:r w:rsidR="199132B9" w:rsidRPr="00627421">
        <w:rPr>
          <w:rFonts w:cstheme="minorHAnsi"/>
          <w:color w:val="212121"/>
          <w:sz w:val="24"/>
          <w:szCs w:val="24"/>
        </w:rPr>
        <w:t>grants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access to other apps </w:t>
      </w:r>
      <w:r w:rsidR="00CF0CB2" w:rsidRPr="00627421">
        <w:rPr>
          <w:rFonts w:cstheme="minorHAnsi"/>
          <w:color w:val="212121"/>
          <w:sz w:val="24"/>
          <w:szCs w:val="24"/>
        </w:rPr>
        <w:t>and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devices.</w:t>
      </w:r>
    </w:p>
    <w:p w14:paraId="03450057" w14:textId="77777777" w:rsidR="00310DAE" w:rsidRPr="001E5876" w:rsidRDefault="00310DAE" w:rsidP="00310DAE">
      <w:pPr>
        <w:spacing w:after="0"/>
        <w:rPr>
          <w:rFonts w:cstheme="minorHAnsi"/>
          <w:color w:val="212121"/>
        </w:rPr>
      </w:pPr>
    </w:p>
    <w:p w14:paraId="4790E62E" w14:textId="214FA29B" w:rsidR="000D0CE6" w:rsidRPr="001E5876" w:rsidRDefault="000D0CE6" w:rsidP="000D0CE6">
      <w:pPr>
        <w:spacing w:after="0"/>
        <w:rPr>
          <w:rFonts w:cstheme="minorHAnsi"/>
          <w:color w:val="2F5496" w:themeColor="accent1" w:themeShade="BF"/>
          <w:sz w:val="32"/>
          <w:szCs w:val="32"/>
        </w:rPr>
      </w:pPr>
      <w:r w:rsidRPr="001E5876">
        <w:rPr>
          <w:rFonts w:cstheme="minorHAnsi"/>
          <w:b/>
          <w:bCs/>
          <w:color w:val="2F5496" w:themeColor="accent1" w:themeShade="BF"/>
          <w:sz w:val="32"/>
          <w:szCs w:val="32"/>
        </w:rPr>
        <w:t xml:space="preserve">Steps to </w:t>
      </w:r>
      <w:r w:rsidR="00467F41" w:rsidRPr="001E5876">
        <w:rPr>
          <w:rFonts w:cstheme="minorHAnsi"/>
          <w:b/>
          <w:bCs/>
          <w:color w:val="2F5496" w:themeColor="accent1" w:themeShade="BF"/>
          <w:sz w:val="32"/>
          <w:szCs w:val="32"/>
        </w:rPr>
        <w:t>take with your smart devices</w:t>
      </w:r>
    </w:p>
    <w:p w14:paraId="4F689F0D" w14:textId="2DB80401" w:rsidR="00812433" w:rsidRPr="00627421" w:rsidRDefault="001670D1" w:rsidP="00310DAE">
      <w:p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>When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leveraging technology in our personal lives, </w:t>
      </w:r>
      <w:r w:rsidR="00CF0CB2" w:rsidRPr="00627421">
        <w:rPr>
          <w:rFonts w:cstheme="minorHAnsi"/>
          <w:color w:val="212121"/>
          <w:sz w:val="24"/>
          <w:szCs w:val="24"/>
        </w:rPr>
        <w:t>maintaining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a cyber-aware mindset is essential to a secure digital environment. Since most technologies only offer some degree of protection in their products, it’s vital to know </w:t>
      </w:r>
      <w:r w:rsidR="00065EEC" w:rsidRPr="00627421">
        <w:rPr>
          <w:rFonts w:cstheme="minorHAnsi"/>
          <w:color w:val="212121"/>
          <w:sz w:val="24"/>
          <w:szCs w:val="24"/>
        </w:rPr>
        <w:t>how to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configure</w:t>
      </w:r>
      <w:r w:rsidR="00065EEC" w:rsidRPr="00627421">
        <w:rPr>
          <w:rFonts w:cstheme="minorHAnsi"/>
          <w:color w:val="212121"/>
          <w:sz w:val="24"/>
          <w:szCs w:val="24"/>
        </w:rPr>
        <w:t xml:space="preserve"> them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appropriately to be effective. There are ways to safeguard your information while using </w:t>
      </w:r>
      <w:r w:rsidR="00833D44" w:rsidRPr="00627421">
        <w:rPr>
          <w:rFonts w:cstheme="minorHAnsi"/>
          <w:color w:val="212121"/>
          <w:sz w:val="24"/>
          <w:szCs w:val="24"/>
        </w:rPr>
        <w:t>smart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devices, and although it may </w:t>
      </w:r>
      <w:r w:rsidR="00C07543" w:rsidRPr="00627421">
        <w:rPr>
          <w:rFonts w:cstheme="minorHAnsi"/>
          <w:color w:val="212121"/>
          <w:sz w:val="24"/>
          <w:szCs w:val="24"/>
        </w:rPr>
        <w:t>lengthen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the setup process, it</w:t>
      </w:r>
      <w:r w:rsidR="00611C91" w:rsidRPr="00627421">
        <w:rPr>
          <w:rFonts w:cstheme="minorHAnsi"/>
          <w:color w:val="212121"/>
          <w:sz w:val="24"/>
          <w:szCs w:val="24"/>
        </w:rPr>
        <w:t>’s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worth</w:t>
      </w:r>
      <w:r w:rsidR="00833D44" w:rsidRPr="00627421">
        <w:rPr>
          <w:rFonts w:cstheme="minorHAnsi"/>
          <w:color w:val="212121"/>
          <w:sz w:val="24"/>
          <w:szCs w:val="24"/>
        </w:rPr>
        <w:t xml:space="preserve"> the extra steps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to keep </w:t>
      </w:r>
      <w:r w:rsidR="3043544E" w:rsidRPr="00627421">
        <w:rPr>
          <w:rFonts w:cstheme="minorHAnsi"/>
          <w:color w:val="212121"/>
          <w:sz w:val="24"/>
          <w:szCs w:val="24"/>
        </w:rPr>
        <w:t xml:space="preserve">you 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safe. </w:t>
      </w:r>
    </w:p>
    <w:p w14:paraId="5C4C8F35" w14:textId="77777777" w:rsidR="00812433" w:rsidRPr="00627421" w:rsidRDefault="00812433" w:rsidP="00310DAE">
      <w:pPr>
        <w:spacing w:after="0"/>
        <w:rPr>
          <w:rFonts w:cstheme="minorHAnsi"/>
          <w:color w:val="212121"/>
          <w:sz w:val="24"/>
          <w:szCs w:val="24"/>
        </w:rPr>
      </w:pPr>
    </w:p>
    <w:p w14:paraId="092ACACC" w14:textId="73569986" w:rsidR="00310DAE" w:rsidRPr="00627421" w:rsidRDefault="00833D44" w:rsidP="00310DAE">
      <w:p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 xml:space="preserve">Remember these tips when you </w:t>
      </w:r>
      <w:r w:rsidR="75477D1E" w:rsidRPr="00627421">
        <w:rPr>
          <w:rFonts w:cstheme="minorHAnsi"/>
          <w:color w:val="212121"/>
          <w:sz w:val="24"/>
          <w:szCs w:val="24"/>
        </w:rPr>
        <w:t>use a smart</w:t>
      </w:r>
      <w:r w:rsidRPr="00627421">
        <w:rPr>
          <w:rFonts w:cstheme="minorHAnsi"/>
          <w:color w:val="212121"/>
          <w:sz w:val="24"/>
          <w:szCs w:val="24"/>
        </w:rPr>
        <w:t xml:space="preserve"> device:</w:t>
      </w:r>
    </w:p>
    <w:p w14:paraId="127302ED" w14:textId="77777777" w:rsidR="00F8392E" w:rsidRPr="00627421" w:rsidRDefault="00F8392E" w:rsidP="00310DAE">
      <w:pPr>
        <w:spacing w:after="0"/>
        <w:rPr>
          <w:rFonts w:cstheme="minorHAnsi"/>
          <w:color w:val="212121"/>
          <w:sz w:val="24"/>
          <w:szCs w:val="24"/>
        </w:rPr>
      </w:pPr>
    </w:p>
    <w:p w14:paraId="71E3BEEE" w14:textId="65535931" w:rsidR="00812433" w:rsidRPr="00627421" w:rsidRDefault="00812433" w:rsidP="19C2CF11">
      <w:pPr>
        <w:pStyle w:val="ListParagraph"/>
        <w:numPr>
          <w:ilvl w:val="0"/>
          <w:numId w:val="1"/>
        </w:num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>Research devices and their known security or privacy issues.</w:t>
      </w:r>
    </w:p>
    <w:p w14:paraId="49A85C6E" w14:textId="6651F9A9" w:rsidR="00812433" w:rsidRPr="00627421" w:rsidRDefault="00812433" w:rsidP="19C2CF11">
      <w:pPr>
        <w:pStyle w:val="ListParagraph"/>
        <w:numPr>
          <w:ilvl w:val="0"/>
          <w:numId w:val="1"/>
        </w:num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lastRenderedPageBreak/>
        <w:t>Read user agreements before you install or update an application.</w:t>
      </w:r>
    </w:p>
    <w:p w14:paraId="53EBAC1F" w14:textId="1D1B831B" w:rsidR="00812433" w:rsidRPr="00627421" w:rsidRDefault="00812433" w:rsidP="19C2CF11">
      <w:pPr>
        <w:pStyle w:val="ListParagraph"/>
        <w:numPr>
          <w:ilvl w:val="0"/>
          <w:numId w:val="1"/>
        </w:num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>Review and adjust your privacy settings to ensure they are beneficial to you.</w:t>
      </w:r>
      <w:r w:rsidR="00DC1FB5">
        <w:rPr>
          <w:rFonts w:cstheme="minorHAnsi"/>
          <w:color w:val="212121"/>
          <w:sz w:val="24"/>
          <w:szCs w:val="24"/>
        </w:rPr>
        <w:t xml:space="preserve"> </w:t>
      </w:r>
      <w:r w:rsidR="00E45769" w:rsidRPr="00627421">
        <w:rPr>
          <w:rFonts w:cstheme="minorHAnsi"/>
          <w:color w:val="212121"/>
          <w:sz w:val="24"/>
          <w:szCs w:val="24"/>
        </w:rPr>
        <w:t xml:space="preserve">Don’t simply </w:t>
      </w:r>
      <w:r w:rsidR="00B67E1E" w:rsidRPr="00627421">
        <w:rPr>
          <w:rFonts w:cstheme="minorHAnsi"/>
          <w:color w:val="212121"/>
          <w:sz w:val="24"/>
          <w:szCs w:val="24"/>
        </w:rPr>
        <w:t>accept the defaults.</w:t>
      </w:r>
    </w:p>
    <w:p w14:paraId="14B32E20" w14:textId="74DE9E29" w:rsidR="00812433" w:rsidRPr="00627421" w:rsidRDefault="00812433" w:rsidP="19C2CF11">
      <w:pPr>
        <w:pStyle w:val="ListParagraph"/>
        <w:numPr>
          <w:ilvl w:val="0"/>
          <w:numId w:val="1"/>
        </w:num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>Only enable necessary functions.</w:t>
      </w:r>
    </w:p>
    <w:p w14:paraId="1B667286" w14:textId="43815D7A" w:rsidR="00812433" w:rsidRPr="00627421" w:rsidRDefault="00812433" w:rsidP="19C2CF11">
      <w:pPr>
        <w:pStyle w:val="ListParagraph"/>
        <w:numPr>
          <w:ilvl w:val="0"/>
          <w:numId w:val="1"/>
        </w:num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>Check the data your apps and devices are storing.</w:t>
      </w:r>
    </w:p>
    <w:p w14:paraId="49B2A8A3" w14:textId="19CAD0A6" w:rsidR="00310DAE" w:rsidRPr="00627421" w:rsidRDefault="6BAE0532" w:rsidP="19C2CF11">
      <w:pPr>
        <w:pStyle w:val="ListParagraph"/>
        <w:numPr>
          <w:ilvl w:val="0"/>
          <w:numId w:val="1"/>
        </w:num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 xml:space="preserve">Delete your recording history frequently or set your smart device </w:t>
      </w:r>
      <w:r w:rsidR="2D38C8EC" w:rsidRPr="00627421">
        <w:rPr>
          <w:rFonts w:cstheme="minorHAnsi"/>
          <w:color w:val="212121"/>
          <w:sz w:val="24"/>
          <w:szCs w:val="24"/>
        </w:rPr>
        <w:t>to delete</w:t>
      </w:r>
      <w:r w:rsidRPr="00627421">
        <w:rPr>
          <w:rFonts w:cstheme="minorHAnsi"/>
          <w:color w:val="212121"/>
          <w:sz w:val="24"/>
          <w:szCs w:val="24"/>
        </w:rPr>
        <w:t xml:space="preserve"> recordings automatically.</w:t>
      </w:r>
    </w:p>
    <w:p w14:paraId="610D2F9D" w14:textId="1A60B1F4" w:rsidR="00310DAE" w:rsidRPr="00627421" w:rsidRDefault="00310DAE" w:rsidP="19C2CF11">
      <w:pPr>
        <w:pStyle w:val="ListParagraph"/>
        <w:numPr>
          <w:ilvl w:val="0"/>
          <w:numId w:val="1"/>
        </w:num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>Use the mute button or unplug devices when you aren’t using them. </w:t>
      </w:r>
    </w:p>
    <w:p w14:paraId="6198EB35" w14:textId="23A29983" w:rsidR="00310DAE" w:rsidRPr="00627421" w:rsidRDefault="00310DAE" w:rsidP="19C2CF11">
      <w:pPr>
        <w:pStyle w:val="ListParagraph"/>
        <w:numPr>
          <w:ilvl w:val="0"/>
          <w:numId w:val="1"/>
        </w:num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 xml:space="preserve">Turn off the built-in cameras when </w:t>
      </w:r>
      <w:r w:rsidR="557C05CC" w:rsidRPr="00627421">
        <w:rPr>
          <w:rFonts w:cstheme="minorHAnsi"/>
          <w:color w:val="212121"/>
          <w:sz w:val="24"/>
          <w:szCs w:val="24"/>
        </w:rPr>
        <w:t xml:space="preserve">they are </w:t>
      </w:r>
      <w:r w:rsidR="63F6780D" w:rsidRPr="00627421">
        <w:rPr>
          <w:rFonts w:cstheme="minorHAnsi"/>
          <w:color w:val="212121"/>
          <w:sz w:val="24"/>
          <w:szCs w:val="24"/>
        </w:rPr>
        <w:t>not in use</w:t>
      </w:r>
      <w:r w:rsidRPr="00627421">
        <w:rPr>
          <w:rFonts w:cstheme="minorHAnsi"/>
          <w:color w:val="212121"/>
          <w:sz w:val="24"/>
          <w:szCs w:val="24"/>
        </w:rPr>
        <w:t>. </w:t>
      </w:r>
    </w:p>
    <w:p w14:paraId="12F58972" w14:textId="54EBF3C6" w:rsidR="00310DAE" w:rsidRPr="00627421" w:rsidRDefault="00000000" w:rsidP="19C2CF11">
      <w:pPr>
        <w:pStyle w:val="ListParagraph"/>
        <w:numPr>
          <w:ilvl w:val="0"/>
          <w:numId w:val="1"/>
        </w:numPr>
        <w:spacing w:after="0"/>
        <w:rPr>
          <w:rFonts w:cstheme="minorHAnsi"/>
          <w:color w:val="212121"/>
          <w:sz w:val="24"/>
          <w:szCs w:val="24"/>
        </w:rPr>
      </w:pPr>
      <w:hyperlink r:id="rId8" w:history="1">
        <w:r w:rsidR="00832585" w:rsidRPr="00627421">
          <w:rPr>
            <w:rStyle w:val="Hyperlink"/>
            <w:rFonts w:cstheme="minorHAnsi"/>
            <w:sz w:val="24"/>
            <w:szCs w:val="24"/>
          </w:rPr>
          <w:t>Update your passwords frequently.</w:t>
        </w:r>
      </w:hyperlink>
    </w:p>
    <w:p w14:paraId="5C69D6B6" w14:textId="77777777" w:rsidR="00E3775F" w:rsidRPr="00627421" w:rsidRDefault="00E3775F" w:rsidP="00310DAE">
      <w:pPr>
        <w:spacing w:after="0"/>
        <w:rPr>
          <w:rFonts w:cstheme="minorHAnsi"/>
          <w:b/>
          <w:bCs/>
          <w:color w:val="212121"/>
          <w:sz w:val="32"/>
          <w:szCs w:val="32"/>
        </w:rPr>
      </w:pPr>
    </w:p>
    <w:p w14:paraId="4A932AB4" w14:textId="7AF3E6B1" w:rsidR="00310DAE" w:rsidRPr="00627421" w:rsidRDefault="00812433" w:rsidP="00310DAE">
      <w:pPr>
        <w:spacing w:after="0"/>
        <w:rPr>
          <w:rFonts w:cstheme="minorHAnsi"/>
          <w:color w:val="212121"/>
          <w:sz w:val="24"/>
          <w:szCs w:val="24"/>
        </w:rPr>
      </w:pPr>
      <w:r w:rsidRPr="00627421">
        <w:rPr>
          <w:rFonts w:cstheme="minorHAnsi"/>
          <w:color w:val="212121"/>
          <w:sz w:val="24"/>
          <w:szCs w:val="24"/>
        </w:rPr>
        <w:t xml:space="preserve">It’s </w:t>
      </w:r>
      <w:r w:rsidR="00310DAE" w:rsidRPr="00627421">
        <w:rPr>
          <w:rFonts w:cstheme="minorHAnsi"/>
          <w:color w:val="212121"/>
          <w:sz w:val="24"/>
          <w:szCs w:val="24"/>
        </w:rPr>
        <w:t>no secret that technology brings convenience and new capabilities to our lives</w:t>
      </w:r>
      <w:r w:rsidR="00C44F55" w:rsidRPr="00627421">
        <w:rPr>
          <w:rFonts w:cstheme="minorHAnsi"/>
          <w:color w:val="212121"/>
          <w:sz w:val="24"/>
          <w:szCs w:val="24"/>
        </w:rPr>
        <w:t>—</w:t>
      </w:r>
      <w:r w:rsidR="00310DAE" w:rsidRPr="00627421">
        <w:rPr>
          <w:rFonts w:cstheme="minorHAnsi"/>
          <w:color w:val="212121"/>
          <w:sz w:val="24"/>
          <w:szCs w:val="24"/>
        </w:rPr>
        <w:t>but it shouldn’t be at a cost. Tak</w:t>
      </w:r>
      <w:r w:rsidR="00532778" w:rsidRPr="00627421">
        <w:rPr>
          <w:rFonts w:cstheme="minorHAnsi"/>
          <w:color w:val="212121"/>
          <w:sz w:val="24"/>
          <w:szCs w:val="24"/>
        </w:rPr>
        <w:t>e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an active role in protecting </w:t>
      </w:r>
      <w:r w:rsidR="00532778" w:rsidRPr="00627421">
        <w:rPr>
          <w:rFonts w:cstheme="minorHAnsi"/>
          <w:color w:val="212121"/>
          <w:sz w:val="24"/>
          <w:szCs w:val="24"/>
        </w:rPr>
        <w:t xml:space="preserve">your 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assets and data </w:t>
      </w:r>
      <w:r w:rsidR="003A1466" w:rsidRPr="00627421">
        <w:rPr>
          <w:rFonts w:cstheme="minorHAnsi"/>
          <w:color w:val="212121"/>
          <w:sz w:val="24"/>
          <w:szCs w:val="24"/>
        </w:rPr>
        <w:t xml:space="preserve">and </w:t>
      </w:r>
      <w:r w:rsidR="00310DAE" w:rsidRPr="00627421">
        <w:rPr>
          <w:rFonts w:cstheme="minorHAnsi"/>
          <w:color w:val="212121"/>
          <w:sz w:val="24"/>
          <w:szCs w:val="24"/>
        </w:rPr>
        <w:t>maintain</w:t>
      </w:r>
      <w:r w:rsidR="003A1466" w:rsidRPr="00627421">
        <w:rPr>
          <w:rFonts w:cstheme="minorHAnsi"/>
          <w:color w:val="212121"/>
          <w:sz w:val="24"/>
          <w:szCs w:val="24"/>
        </w:rPr>
        <w:t>ing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</w:t>
      </w:r>
      <w:r w:rsidR="00532778" w:rsidRPr="00627421">
        <w:rPr>
          <w:rFonts w:cstheme="minorHAnsi"/>
          <w:color w:val="212121"/>
          <w:sz w:val="24"/>
          <w:szCs w:val="24"/>
        </w:rPr>
        <w:t xml:space="preserve">your </w:t>
      </w:r>
      <w:r w:rsidR="00310DAE" w:rsidRPr="00627421">
        <w:rPr>
          <w:rFonts w:cstheme="minorHAnsi"/>
          <w:color w:val="212121"/>
          <w:sz w:val="24"/>
          <w:szCs w:val="24"/>
        </w:rPr>
        <w:t>privacy while</w:t>
      </w:r>
      <w:r w:rsidR="00532778" w:rsidRPr="00627421">
        <w:rPr>
          <w:rFonts w:cstheme="minorHAnsi"/>
          <w:color w:val="212121"/>
          <w:sz w:val="24"/>
          <w:szCs w:val="24"/>
        </w:rPr>
        <w:t xml:space="preserve"> us</w:t>
      </w:r>
      <w:r w:rsidR="006F1438" w:rsidRPr="00627421">
        <w:rPr>
          <w:rFonts w:cstheme="minorHAnsi"/>
          <w:color w:val="212121"/>
          <w:sz w:val="24"/>
          <w:szCs w:val="24"/>
        </w:rPr>
        <w:t>ing</w:t>
      </w:r>
      <w:r w:rsidR="00532778" w:rsidRPr="00627421">
        <w:rPr>
          <w:rFonts w:cstheme="minorHAnsi"/>
          <w:color w:val="212121"/>
          <w:sz w:val="24"/>
          <w:szCs w:val="24"/>
        </w:rPr>
        <w:t xml:space="preserve"> </w:t>
      </w:r>
      <w:r w:rsidR="003A1466" w:rsidRPr="00627421">
        <w:rPr>
          <w:rFonts w:cstheme="minorHAnsi"/>
          <w:color w:val="212121"/>
          <w:sz w:val="24"/>
          <w:szCs w:val="24"/>
        </w:rPr>
        <w:t>smart devices</w:t>
      </w:r>
      <w:r w:rsidR="00532778" w:rsidRPr="00627421">
        <w:rPr>
          <w:rFonts w:cstheme="minorHAnsi"/>
          <w:color w:val="212121"/>
          <w:sz w:val="24"/>
          <w:szCs w:val="24"/>
        </w:rPr>
        <w:t xml:space="preserve"> to 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boost </w:t>
      </w:r>
      <w:r w:rsidR="003A1466" w:rsidRPr="00627421">
        <w:rPr>
          <w:rFonts w:cstheme="minorHAnsi"/>
          <w:color w:val="212121"/>
          <w:sz w:val="24"/>
          <w:szCs w:val="24"/>
        </w:rPr>
        <w:t xml:space="preserve">security protections, control, </w:t>
      </w:r>
      <w:proofErr w:type="gramStart"/>
      <w:r w:rsidR="002A6C4E" w:rsidRPr="00627421">
        <w:rPr>
          <w:rFonts w:cstheme="minorHAnsi"/>
          <w:color w:val="212121"/>
          <w:sz w:val="24"/>
          <w:szCs w:val="24"/>
        </w:rPr>
        <w:t>convenience</w:t>
      </w:r>
      <w:proofErr w:type="gramEnd"/>
      <w:r w:rsidR="003A1466" w:rsidRPr="00627421">
        <w:rPr>
          <w:rFonts w:cstheme="minorHAnsi"/>
          <w:color w:val="212121"/>
          <w:sz w:val="24"/>
          <w:szCs w:val="24"/>
        </w:rPr>
        <w:t xml:space="preserve"> and efficiencies</w:t>
      </w:r>
      <w:r w:rsidR="00310DAE" w:rsidRPr="00627421">
        <w:rPr>
          <w:rFonts w:cstheme="minorHAnsi"/>
          <w:color w:val="212121"/>
          <w:sz w:val="24"/>
          <w:szCs w:val="24"/>
        </w:rPr>
        <w:t>. By exercising</w:t>
      </w:r>
      <w:r w:rsidR="00DA3DF6" w:rsidRPr="00627421">
        <w:rPr>
          <w:rFonts w:cstheme="minorHAnsi"/>
          <w:color w:val="212121"/>
          <w:sz w:val="24"/>
          <w:szCs w:val="24"/>
        </w:rPr>
        <w:t xml:space="preserve"> conscious tech habits and</w:t>
      </w:r>
      <w:r w:rsidR="00310DAE" w:rsidRPr="00627421">
        <w:rPr>
          <w:rFonts w:cstheme="minorHAnsi"/>
          <w:color w:val="212121"/>
          <w:sz w:val="24"/>
          <w:szCs w:val="24"/>
        </w:rPr>
        <w:t xml:space="preserve"> caution when using smart devices, we can enhance our security mindsets and protect ourselves. </w:t>
      </w:r>
    </w:p>
    <w:sectPr w:rsidR="00310DAE" w:rsidRPr="00627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E1B5D"/>
    <w:multiLevelType w:val="multilevel"/>
    <w:tmpl w:val="F8AC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41128E"/>
    <w:multiLevelType w:val="multilevel"/>
    <w:tmpl w:val="020AA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6B48F5"/>
    <w:multiLevelType w:val="hybridMultilevel"/>
    <w:tmpl w:val="25929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A0421E"/>
    <w:multiLevelType w:val="hybridMultilevel"/>
    <w:tmpl w:val="9FAE74A4"/>
    <w:lvl w:ilvl="0" w:tplc="3348C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22FD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86A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CAD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EB3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CEA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2B8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4471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6CCF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C3C47"/>
    <w:multiLevelType w:val="hybridMultilevel"/>
    <w:tmpl w:val="57061BB8"/>
    <w:lvl w:ilvl="0" w:tplc="0E9CC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BC5DDF"/>
    <w:multiLevelType w:val="hybridMultilevel"/>
    <w:tmpl w:val="20968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5E7DCA"/>
    <w:multiLevelType w:val="hybridMultilevel"/>
    <w:tmpl w:val="FB4C3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8671">
    <w:abstractNumId w:val="3"/>
  </w:num>
  <w:num w:numId="2" w16cid:durableId="1094790586">
    <w:abstractNumId w:val="1"/>
  </w:num>
  <w:num w:numId="3" w16cid:durableId="2102024548">
    <w:abstractNumId w:val="0"/>
  </w:num>
  <w:num w:numId="4" w16cid:durableId="1579752418">
    <w:abstractNumId w:val="5"/>
  </w:num>
  <w:num w:numId="5" w16cid:durableId="1256011339">
    <w:abstractNumId w:val="2"/>
  </w:num>
  <w:num w:numId="6" w16cid:durableId="403838093">
    <w:abstractNumId w:val="4"/>
  </w:num>
  <w:num w:numId="7" w16cid:durableId="20792799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FD4"/>
    <w:rsid w:val="000136A8"/>
    <w:rsid w:val="00017684"/>
    <w:rsid w:val="0004560F"/>
    <w:rsid w:val="0006181B"/>
    <w:rsid w:val="00065EEC"/>
    <w:rsid w:val="000864C6"/>
    <w:rsid w:val="00090A7A"/>
    <w:rsid w:val="000C62D6"/>
    <w:rsid w:val="000D0CE6"/>
    <w:rsid w:val="000E4C35"/>
    <w:rsid w:val="000E5831"/>
    <w:rsid w:val="0010351C"/>
    <w:rsid w:val="001201D2"/>
    <w:rsid w:val="001243FA"/>
    <w:rsid w:val="001351EC"/>
    <w:rsid w:val="00137CCF"/>
    <w:rsid w:val="001670D1"/>
    <w:rsid w:val="001B393F"/>
    <w:rsid w:val="001C4902"/>
    <w:rsid w:val="001C799E"/>
    <w:rsid w:val="001D6688"/>
    <w:rsid w:val="001E17A3"/>
    <w:rsid w:val="001E4EFF"/>
    <w:rsid w:val="001E5876"/>
    <w:rsid w:val="0020137E"/>
    <w:rsid w:val="002072CB"/>
    <w:rsid w:val="002140BA"/>
    <w:rsid w:val="0022698E"/>
    <w:rsid w:val="002306EB"/>
    <w:rsid w:val="002676FB"/>
    <w:rsid w:val="00270DBE"/>
    <w:rsid w:val="00272C7C"/>
    <w:rsid w:val="002A6C4E"/>
    <w:rsid w:val="002B12FB"/>
    <w:rsid w:val="002B75EC"/>
    <w:rsid w:val="002B7961"/>
    <w:rsid w:val="002D0FB1"/>
    <w:rsid w:val="002E280C"/>
    <w:rsid w:val="00310DAE"/>
    <w:rsid w:val="00342AFD"/>
    <w:rsid w:val="003430DE"/>
    <w:rsid w:val="00365BC4"/>
    <w:rsid w:val="00367C54"/>
    <w:rsid w:val="0038324B"/>
    <w:rsid w:val="00383B49"/>
    <w:rsid w:val="003A1466"/>
    <w:rsid w:val="003B7A38"/>
    <w:rsid w:val="0040772B"/>
    <w:rsid w:val="00410FBB"/>
    <w:rsid w:val="004326F7"/>
    <w:rsid w:val="004338FB"/>
    <w:rsid w:val="00444F78"/>
    <w:rsid w:val="00455B88"/>
    <w:rsid w:val="00462DB1"/>
    <w:rsid w:val="00467F41"/>
    <w:rsid w:val="00471534"/>
    <w:rsid w:val="00475E2C"/>
    <w:rsid w:val="00494865"/>
    <w:rsid w:val="00495721"/>
    <w:rsid w:val="004C1214"/>
    <w:rsid w:val="004E6A81"/>
    <w:rsid w:val="004F38B5"/>
    <w:rsid w:val="00502115"/>
    <w:rsid w:val="0052270F"/>
    <w:rsid w:val="005269A6"/>
    <w:rsid w:val="00532778"/>
    <w:rsid w:val="00535113"/>
    <w:rsid w:val="005375B4"/>
    <w:rsid w:val="005643E2"/>
    <w:rsid w:val="0056776D"/>
    <w:rsid w:val="00583BBE"/>
    <w:rsid w:val="00594DDF"/>
    <w:rsid w:val="005A40D9"/>
    <w:rsid w:val="005F1F23"/>
    <w:rsid w:val="005F3FD1"/>
    <w:rsid w:val="005F7A49"/>
    <w:rsid w:val="00601726"/>
    <w:rsid w:val="00611C91"/>
    <w:rsid w:val="00627421"/>
    <w:rsid w:val="006325D0"/>
    <w:rsid w:val="00635DFB"/>
    <w:rsid w:val="00642A21"/>
    <w:rsid w:val="00656213"/>
    <w:rsid w:val="00681C77"/>
    <w:rsid w:val="00686438"/>
    <w:rsid w:val="006C1BCA"/>
    <w:rsid w:val="006D2350"/>
    <w:rsid w:val="006D3AA6"/>
    <w:rsid w:val="006E56ED"/>
    <w:rsid w:val="006F1438"/>
    <w:rsid w:val="006F7AE3"/>
    <w:rsid w:val="00703586"/>
    <w:rsid w:val="00703AB8"/>
    <w:rsid w:val="007254FB"/>
    <w:rsid w:val="00785A2B"/>
    <w:rsid w:val="0079057A"/>
    <w:rsid w:val="00793CA4"/>
    <w:rsid w:val="007A196E"/>
    <w:rsid w:val="007C2C34"/>
    <w:rsid w:val="007C5C5D"/>
    <w:rsid w:val="007D2D13"/>
    <w:rsid w:val="008067B1"/>
    <w:rsid w:val="00807633"/>
    <w:rsid w:val="00812433"/>
    <w:rsid w:val="00832585"/>
    <w:rsid w:val="00833D44"/>
    <w:rsid w:val="00844C6A"/>
    <w:rsid w:val="00851BD8"/>
    <w:rsid w:val="00897A1B"/>
    <w:rsid w:val="008C44DC"/>
    <w:rsid w:val="008C57C7"/>
    <w:rsid w:val="008D21A3"/>
    <w:rsid w:val="008D5FC7"/>
    <w:rsid w:val="008F2F70"/>
    <w:rsid w:val="00912590"/>
    <w:rsid w:val="00915DBB"/>
    <w:rsid w:val="00924D06"/>
    <w:rsid w:val="009303A7"/>
    <w:rsid w:val="00934BD6"/>
    <w:rsid w:val="0094681E"/>
    <w:rsid w:val="0095410B"/>
    <w:rsid w:val="0096471F"/>
    <w:rsid w:val="00964A97"/>
    <w:rsid w:val="0097313B"/>
    <w:rsid w:val="0098124A"/>
    <w:rsid w:val="009C4DD1"/>
    <w:rsid w:val="009D2C9A"/>
    <w:rsid w:val="009F6FD4"/>
    <w:rsid w:val="00A2459B"/>
    <w:rsid w:val="00A52C9C"/>
    <w:rsid w:val="00A90DF7"/>
    <w:rsid w:val="00AC1E0A"/>
    <w:rsid w:val="00AE20D3"/>
    <w:rsid w:val="00AE615B"/>
    <w:rsid w:val="00B152FE"/>
    <w:rsid w:val="00B63F13"/>
    <w:rsid w:val="00B67E1E"/>
    <w:rsid w:val="00B77367"/>
    <w:rsid w:val="00B8018D"/>
    <w:rsid w:val="00BF6811"/>
    <w:rsid w:val="00C05506"/>
    <w:rsid w:val="00C07543"/>
    <w:rsid w:val="00C21FBB"/>
    <w:rsid w:val="00C26818"/>
    <w:rsid w:val="00C307B4"/>
    <w:rsid w:val="00C354C4"/>
    <w:rsid w:val="00C44F55"/>
    <w:rsid w:val="00C50E83"/>
    <w:rsid w:val="00C83C9D"/>
    <w:rsid w:val="00C85ECB"/>
    <w:rsid w:val="00C85F3E"/>
    <w:rsid w:val="00C9471D"/>
    <w:rsid w:val="00C99B10"/>
    <w:rsid w:val="00CC538F"/>
    <w:rsid w:val="00CC7804"/>
    <w:rsid w:val="00CE0850"/>
    <w:rsid w:val="00CF0CB2"/>
    <w:rsid w:val="00D04EB1"/>
    <w:rsid w:val="00D1236E"/>
    <w:rsid w:val="00D4087C"/>
    <w:rsid w:val="00D42BBB"/>
    <w:rsid w:val="00D70CC6"/>
    <w:rsid w:val="00D73ECB"/>
    <w:rsid w:val="00DA2F94"/>
    <w:rsid w:val="00DA3DF6"/>
    <w:rsid w:val="00DC1609"/>
    <w:rsid w:val="00DC1FB5"/>
    <w:rsid w:val="00DD229D"/>
    <w:rsid w:val="00DE606C"/>
    <w:rsid w:val="00DF4D17"/>
    <w:rsid w:val="00E040F6"/>
    <w:rsid w:val="00E07072"/>
    <w:rsid w:val="00E108D8"/>
    <w:rsid w:val="00E310C4"/>
    <w:rsid w:val="00E3775F"/>
    <w:rsid w:val="00E45769"/>
    <w:rsid w:val="00E64DD3"/>
    <w:rsid w:val="00E65B05"/>
    <w:rsid w:val="00E72262"/>
    <w:rsid w:val="00E95AE0"/>
    <w:rsid w:val="00EA2DC7"/>
    <w:rsid w:val="00ED5E0D"/>
    <w:rsid w:val="00EE55F0"/>
    <w:rsid w:val="00F36346"/>
    <w:rsid w:val="00F40D63"/>
    <w:rsid w:val="00F559BA"/>
    <w:rsid w:val="00F662B9"/>
    <w:rsid w:val="00F819ED"/>
    <w:rsid w:val="00F8392E"/>
    <w:rsid w:val="00FA61DC"/>
    <w:rsid w:val="00FC4A22"/>
    <w:rsid w:val="00FC517B"/>
    <w:rsid w:val="00FD388C"/>
    <w:rsid w:val="00FE2EF6"/>
    <w:rsid w:val="00FE3C1A"/>
    <w:rsid w:val="00FF762E"/>
    <w:rsid w:val="03B3A41C"/>
    <w:rsid w:val="05E757B1"/>
    <w:rsid w:val="0616AA28"/>
    <w:rsid w:val="08C1EDE7"/>
    <w:rsid w:val="0E765EDF"/>
    <w:rsid w:val="11784067"/>
    <w:rsid w:val="1317A2DE"/>
    <w:rsid w:val="1321BA78"/>
    <w:rsid w:val="137AD689"/>
    <w:rsid w:val="157F8EF9"/>
    <w:rsid w:val="16BFE5AD"/>
    <w:rsid w:val="199132B9"/>
    <w:rsid w:val="19C2CF11"/>
    <w:rsid w:val="1C208F50"/>
    <w:rsid w:val="1EF2A60E"/>
    <w:rsid w:val="2057D6E3"/>
    <w:rsid w:val="244E140F"/>
    <w:rsid w:val="2778FE0F"/>
    <w:rsid w:val="290DFF85"/>
    <w:rsid w:val="2D10505F"/>
    <w:rsid w:val="2D38C8EC"/>
    <w:rsid w:val="3043544E"/>
    <w:rsid w:val="3235E758"/>
    <w:rsid w:val="32A16070"/>
    <w:rsid w:val="34D89796"/>
    <w:rsid w:val="3A2167CE"/>
    <w:rsid w:val="3DD76C6E"/>
    <w:rsid w:val="44CCBF58"/>
    <w:rsid w:val="4B002FD8"/>
    <w:rsid w:val="511CBC32"/>
    <w:rsid w:val="5579F8F6"/>
    <w:rsid w:val="557C05CC"/>
    <w:rsid w:val="5A27B96B"/>
    <w:rsid w:val="5E959AA0"/>
    <w:rsid w:val="6285B4BE"/>
    <w:rsid w:val="6339F7C0"/>
    <w:rsid w:val="63F6780D"/>
    <w:rsid w:val="6B7F95EC"/>
    <w:rsid w:val="6BAE0532"/>
    <w:rsid w:val="6CBF81C0"/>
    <w:rsid w:val="7160C5BF"/>
    <w:rsid w:val="74B113A6"/>
    <w:rsid w:val="75477D1E"/>
    <w:rsid w:val="7B14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06744"/>
  <w15:chartTrackingRefBased/>
  <w15:docId w15:val="{79397FE9-019F-4AA8-8007-38053AE9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9F6FD4"/>
  </w:style>
  <w:style w:type="character" w:customStyle="1" w:styleId="eop">
    <w:name w:val="eop"/>
    <w:basedOn w:val="DefaultParagraphFont"/>
    <w:rsid w:val="009F6FD4"/>
  </w:style>
  <w:style w:type="paragraph" w:customStyle="1" w:styleId="paragraph">
    <w:name w:val="paragraph"/>
    <w:basedOn w:val="Normal"/>
    <w:rsid w:val="00522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77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7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A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A4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5B0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25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umer.ftc.gov/articles/password-checklis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E8BF947061D4D87540CA882842446" ma:contentTypeVersion="18" ma:contentTypeDescription="Create a new document." ma:contentTypeScope="" ma:versionID="44d8ef1195d44193af30b20d540975ab">
  <xsd:schema xmlns:xsd="http://www.w3.org/2001/XMLSchema" xmlns:xs="http://www.w3.org/2001/XMLSchema" xmlns:p="http://schemas.microsoft.com/office/2006/metadata/properties" xmlns:ns1="http://schemas.microsoft.com/sharepoint/v3" xmlns:ns2="9b17e508-e182-4d84-913d-6a507add07b8" xmlns:ns3="50639f85-ce7a-41ab-9a97-b59d725ce046" targetNamespace="http://schemas.microsoft.com/office/2006/metadata/properties" ma:root="true" ma:fieldsID="7398b93b5cfce10b080fc966b5310d96" ns1:_="" ns2:_="" ns3:_="">
    <xsd:import namespace="http://schemas.microsoft.com/sharepoint/v3"/>
    <xsd:import namespace="9b17e508-e182-4d84-913d-6a507add07b8"/>
    <xsd:import namespace="50639f85-ce7a-41ab-9a97-b59d725ce0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Comments" minOccurs="0"/>
                <xsd:element ref="ns2:DueDate" minOccurs="0"/>
                <xsd:element ref="ns2:lbhl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Date_x0020_Upload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7e508-e182-4d84-913d-6a507add0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mments" ma:index="12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DueDate" ma:index="13" nillable="true" ma:displayName="Due Date" ma:format="DateOnly" ma:internalName="DueDate">
      <xsd:simpleType>
        <xsd:restriction base="dms:DateTime"/>
      </xsd:simpleType>
    </xsd:element>
    <xsd:element name="lbhl" ma:index="14" nillable="true" ma:displayName="Final Signature" ma:internalName="lbhl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Date_x0020_Uploaded" ma:index="22" nillable="true" ma:displayName="Date Uploaded for Approval" ma:format="DateOnly" ma:internalName="Date_x0020_Uploaded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39f85-ce7a-41ab-9a97-b59d725ce04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2764bcf-032d-4a13-8b36-80d2755b61e5}" ma:internalName="TaxCatchAll" ma:showField="CatchAllData" ma:web="50639f85-ce7a-41ab-9a97-b59d725ce0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9b17e508-e182-4d84-913d-6a507add07b8" xsi:nil="true"/>
    <lcf76f155ced4ddcb4097134ff3c332f xmlns="9b17e508-e182-4d84-913d-6a507add07b8">
      <Terms xmlns="http://schemas.microsoft.com/office/infopath/2007/PartnerControls"/>
    </lcf76f155ced4ddcb4097134ff3c332f>
    <TaxCatchAll xmlns="50639f85-ce7a-41ab-9a97-b59d725ce046" xsi:nil="true"/>
    <_ip_UnifiedCompliancePolicyUIAction xmlns="http://schemas.microsoft.com/sharepoint/v3" xsi:nil="true"/>
    <lbhl xmlns="9b17e508-e182-4d84-913d-6a507add07b8" xsi:nil="true"/>
    <DueDate xmlns="9b17e508-e182-4d84-913d-6a507add07b8" xsi:nil="true"/>
    <_ip_UnifiedCompliancePolicyProperties xmlns="http://schemas.microsoft.com/sharepoint/v3" xsi:nil="true"/>
    <Date_x0020_Uploaded xmlns="9b17e508-e182-4d84-913d-6a507add07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8BF386-D02D-47A2-91AD-820EA25F7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17e508-e182-4d84-913d-6a507add07b8"/>
    <ds:schemaRef ds:uri="50639f85-ce7a-41ab-9a97-b59d725ce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A211EA-1981-46DE-8858-84A834463DB3}">
  <ds:schemaRefs>
    <ds:schemaRef ds:uri="http://schemas.microsoft.com/office/2006/metadata/properties"/>
    <ds:schemaRef ds:uri="http://schemas.microsoft.com/office/infopath/2007/PartnerControls"/>
    <ds:schemaRef ds:uri="9b17e508-e182-4d84-913d-6a507add07b8"/>
    <ds:schemaRef ds:uri="50639f85-ce7a-41ab-9a97-b59d725ce04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7E7485C-05AB-43D9-9A96-A3022BBC64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475</Words>
  <Characters>2709</Characters>
  <Application>Microsoft Office Word</Application>
  <DocSecurity>0</DocSecurity>
  <Lines>22</Lines>
  <Paragraphs>6</Paragraphs>
  <ScaleCrop>false</ScaleCrop>
  <Company>Department of Veterans Affairs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Green, Nkenji W.</dc:creator>
  <cp:keywords/>
  <dc:description/>
  <cp:lastModifiedBy>Chabuk, Jordene Z.</cp:lastModifiedBy>
  <cp:revision>7</cp:revision>
  <dcterms:created xsi:type="dcterms:W3CDTF">2023-04-04T14:10:00Z</dcterms:created>
  <dcterms:modified xsi:type="dcterms:W3CDTF">2024-03-18T17:23:00Z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0x010100EE9E8BF947061D4D87540CA882842446</vt:lpwstr>
  </property>
  <property fmtid="{D5CDD505-2E9C-101B-9397-08002B2CF9AE}" pid="3" name="MSIP_Label_40f5b659-45e0-406d-ada9-08e0b284cfc4_Enabled">
    <vt:lpwstr>true</vt:lpwstr>
  </property>
  <property fmtid="{D5CDD505-2E9C-101B-9397-08002B2CF9AE}" pid="4" name="MSIP_Label_40f5b659-45e0-406d-ada9-08e0b284cfc4_SetDate">
    <vt:lpwstr>2023-03-23T20:09:19Z</vt:lpwstr>
  </property>
  <property fmtid="{D5CDD505-2E9C-101B-9397-08002B2CF9AE}" pid="5" name="MSIP_Label_40f5b659-45e0-406d-ada9-08e0b284cfc4_Method">
    <vt:lpwstr>Standard</vt:lpwstr>
  </property>
  <property fmtid="{D5CDD505-2E9C-101B-9397-08002B2CF9AE}" pid="6" name="MSIP_Label_40f5b659-45e0-406d-ada9-08e0b284cfc4_Name">
    <vt:lpwstr>General (Non-CUI)</vt:lpwstr>
  </property>
  <property fmtid="{D5CDD505-2E9C-101B-9397-08002B2CF9AE}" pid="7" name="MSIP_Label_40f5b659-45e0-406d-ada9-08e0b284cfc4_SiteId">
    <vt:lpwstr>e95f1b23-abaf-45ee-821d-b7ab251ab3bf</vt:lpwstr>
  </property>
  <property fmtid="{D5CDD505-2E9C-101B-9397-08002B2CF9AE}" pid="8" name="MSIP_Label_40f5b659-45e0-406d-ada9-08e0b284cfc4_ActionId">
    <vt:lpwstr>dd8d70f5-4b45-4a4b-802e-f9b7939630f2</vt:lpwstr>
  </property>
  <property fmtid="{D5CDD505-2E9C-101B-9397-08002B2CF9AE}" pid="9" name="MSIP_Label_40f5b659-45e0-406d-ada9-08e0b284cfc4_ContentBits">
    <vt:lpwstr>0</vt:lpwstr>
  </property>
  <property fmtid="{D5CDD505-2E9C-101B-9397-08002B2CF9AE}" pid="10" name="MediaServiceImageTags">
    <vt:lpwstr/>
  </property>
  <property fmtid="{D5CDD505-2E9C-101B-9397-08002B2CF9AE}" pid="11" name="Document Keywords">
    <vt:lpwstr/>
  </property>
</Properties>
</file>